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46E7" w14:textId="77777777" w:rsidR="00875D56" w:rsidRDefault="00875D56">
      <w:pPr>
        <w:pStyle w:val="Titre1"/>
        <w:ind w:right="-607" w:hanging="566"/>
        <w:rPr>
          <w:rFonts w:ascii="Rubik" w:eastAsia="Rubik" w:hAnsi="Rubik" w:cs="Rubik"/>
          <w:color w:val="212529"/>
          <w:sz w:val="20"/>
          <w:szCs w:val="20"/>
        </w:rPr>
      </w:pPr>
      <w:bookmarkStart w:id="0" w:name="_jbkhthqnkaxa" w:colFirst="0" w:colLast="0"/>
      <w:bookmarkEnd w:id="0"/>
    </w:p>
    <w:p w14:paraId="56D66AC6" w14:textId="77777777" w:rsidR="00875D56" w:rsidRDefault="00875D56">
      <w:pPr>
        <w:pStyle w:val="Titre1"/>
        <w:ind w:right="-607" w:hanging="566"/>
        <w:rPr>
          <w:rFonts w:ascii="Rubik" w:eastAsia="Rubik" w:hAnsi="Rubik" w:cs="Rubik"/>
          <w:b/>
          <w:color w:val="3023AD"/>
          <w:sz w:val="44"/>
          <w:szCs w:val="44"/>
        </w:rPr>
        <w:sectPr w:rsidR="00875D56">
          <w:pgSz w:w="11909" w:h="16834"/>
          <w:pgMar w:top="1440" w:right="1440" w:bottom="1440" w:left="1440" w:header="720" w:footer="720" w:gutter="0"/>
          <w:pgNumType w:start="1"/>
          <w:cols w:space="720" w:equalWidth="0">
            <w:col w:w="9025" w:space="0"/>
          </w:cols>
        </w:sectPr>
      </w:pPr>
      <w:bookmarkStart w:id="1" w:name="_xqpz5fghlhbj" w:colFirst="0" w:colLast="0"/>
      <w:bookmarkEnd w:id="1"/>
    </w:p>
    <w:p w14:paraId="7ACB212B" w14:textId="66C0841D" w:rsidR="00875D56" w:rsidRDefault="00CE6F19">
      <w:pPr>
        <w:pStyle w:val="Titre1"/>
        <w:ind w:right="-607" w:hanging="566"/>
        <w:rPr>
          <w:rFonts w:ascii="Rubik" w:eastAsia="Rubik" w:hAnsi="Rubik" w:cs="Rubik"/>
        </w:rPr>
      </w:pPr>
      <w:bookmarkStart w:id="2" w:name="_9muggvxf7drs" w:colFirst="0" w:colLast="0"/>
      <w:bookmarkEnd w:id="2"/>
      <w:r>
        <w:rPr>
          <w:rFonts w:ascii="Rubik" w:eastAsia="Rubik" w:hAnsi="Rubik" w:cs="Rubik"/>
          <w:b/>
          <w:color w:val="3023AD"/>
          <w:sz w:val="44"/>
          <w:szCs w:val="44"/>
        </w:rPr>
        <w:t>HEY MA TROTT</w:t>
      </w:r>
    </w:p>
    <w:p w14:paraId="5DC45665" w14:textId="77777777" w:rsidR="00875D56" w:rsidRDefault="00875D56">
      <w:pPr>
        <w:ind w:right="-607" w:hanging="566"/>
        <w:jc w:val="right"/>
        <w:rPr>
          <w:rFonts w:ascii="Rubik" w:eastAsia="Rubik" w:hAnsi="Rubik" w:cs="Rubik"/>
        </w:rPr>
      </w:pPr>
    </w:p>
    <w:p w14:paraId="5033508F" w14:textId="77777777" w:rsidR="00875D56" w:rsidRDefault="00875D56">
      <w:pPr>
        <w:ind w:right="-607" w:hanging="566"/>
        <w:jc w:val="center"/>
        <w:rPr>
          <w:rFonts w:ascii="Rubik" w:eastAsia="Rubik" w:hAnsi="Rubik" w:cs="Rubik"/>
        </w:rPr>
      </w:pPr>
    </w:p>
    <w:p w14:paraId="5BA65F0E" w14:textId="77777777" w:rsidR="00875D56" w:rsidRDefault="00875D56">
      <w:pPr>
        <w:ind w:right="-607" w:hanging="566"/>
        <w:rPr>
          <w:rFonts w:ascii="Rubik" w:eastAsia="Rubik" w:hAnsi="Rubik" w:cs="Rubik"/>
        </w:rPr>
      </w:pPr>
    </w:p>
    <w:p w14:paraId="18998583" w14:textId="77777777" w:rsidR="00875D56" w:rsidRDefault="00875D56">
      <w:pPr>
        <w:ind w:right="-607" w:hanging="566"/>
        <w:rPr>
          <w:rFonts w:ascii="Rubik" w:eastAsia="Rubik" w:hAnsi="Rubik" w:cs="Rubik"/>
        </w:rPr>
      </w:pPr>
    </w:p>
    <w:p w14:paraId="54A3BBDE" w14:textId="77777777" w:rsidR="00875D56" w:rsidRDefault="00875D56">
      <w:pPr>
        <w:ind w:right="-607" w:hanging="566"/>
        <w:jc w:val="right"/>
        <w:rPr>
          <w:rFonts w:ascii="Rubik" w:eastAsia="Rubik" w:hAnsi="Rubik" w:cs="Rubik"/>
        </w:rPr>
      </w:pPr>
    </w:p>
    <w:p w14:paraId="286B2637" w14:textId="77777777" w:rsidR="00875D56" w:rsidRDefault="00713926">
      <w:pPr>
        <w:ind w:right="-607" w:hanging="566"/>
        <w:jc w:val="right"/>
        <w:rPr>
          <w:rFonts w:ascii="Rubik" w:eastAsia="Rubik" w:hAnsi="Rubik" w:cs="Rubik"/>
          <w:b/>
          <w:color w:val="3023AD"/>
          <w:sz w:val="44"/>
          <w:szCs w:val="44"/>
        </w:rPr>
      </w:pPr>
      <w:r>
        <w:rPr>
          <w:rFonts w:ascii="Rubik" w:eastAsia="Rubik" w:hAnsi="Rubik" w:cs="Rubik"/>
          <w:b/>
          <w:color w:val="3023AD"/>
          <w:sz w:val="44"/>
          <w:szCs w:val="44"/>
        </w:rPr>
        <w:t>CONTRAT DE LOCATION</w:t>
      </w:r>
    </w:p>
    <w:p w14:paraId="31A5DB68" w14:textId="4B30A237" w:rsidR="00875D56" w:rsidRDefault="00713926">
      <w:pPr>
        <w:ind w:right="-607" w:hanging="566"/>
        <w:jc w:val="right"/>
        <w:rPr>
          <w:rFonts w:ascii="Rubik" w:eastAsia="Rubik" w:hAnsi="Rubik" w:cs="Rubik"/>
        </w:rPr>
      </w:pPr>
      <w:r>
        <w:rPr>
          <w:rFonts w:ascii="Rubik" w:eastAsia="Rubik" w:hAnsi="Rubik" w:cs="Rubik"/>
        </w:rPr>
        <w:t xml:space="preserve">Date du contrat : </w:t>
      </w:r>
    </w:p>
    <w:p w14:paraId="42DEECF0" w14:textId="62CC652B" w:rsidR="00875D56" w:rsidRDefault="00713926">
      <w:pPr>
        <w:ind w:right="-607" w:hanging="566"/>
        <w:jc w:val="right"/>
        <w:rPr>
          <w:rFonts w:ascii="Rubik" w:eastAsia="Rubik" w:hAnsi="Rubik" w:cs="Rubik"/>
          <w:b/>
          <w:color w:val="3023AD"/>
          <w:sz w:val="44"/>
          <w:szCs w:val="44"/>
        </w:rPr>
      </w:pPr>
      <w:r>
        <w:rPr>
          <w:rFonts w:ascii="Rubik" w:eastAsia="Rubik" w:hAnsi="Rubik" w:cs="Rubik"/>
        </w:rPr>
        <w:t>Contrat-de-location</w:t>
      </w:r>
    </w:p>
    <w:p w14:paraId="7D3489F3" w14:textId="77777777" w:rsidR="00875D56" w:rsidRDefault="00875D56">
      <w:pPr>
        <w:ind w:right="-607" w:hanging="566"/>
        <w:rPr>
          <w:rFonts w:ascii="Rubik" w:eastAsia="Rubik" w:hAnsi="Rubik" w:cs="Rubik"/>
          <w:color w:val="FF0000"/>
        </w:rPr>
        <w:sectPr w:rsidR="00875D56">
          <w:type w:val="continuous"/>
          <w:pgSz w:w="11909" w:h="16834"/>
          <w:pgMar w:top="1440" w:right="1440" w:bottom="1440" w:left="1440" w:header="720" w:footer="720" w:gutter="0"/>
          <w:cols w:num="2" w:space="720" w:equalWidth="0">
            <w:col w:w="3945" w:space="1133"/>
            <w:col w:w="3945" w:space="0"/>
          </w:cols>
        </w:sectPr>
      </w:pPr>
    </w:p>
    <w:p w14:paraId="639D3C84" w14:textId="77777777" w:rsidR="00875D56" w:rsidRDefault="00875D56">
      <w:pPr>
        <w:ind w:right="-607" w:hanging="566"/>
        <w:rPr>
          <w:rFonts w:ascii="Rubik" w:eastAsia="Rubik" w:hAnsi="Rubik" w:cs="Rubik"/>
        </w:rPr>
      </w:pPr>
    </w:p>
    <w:tbl>
      <w:tblPr>
        <w:tblStyle w:val="a0"/>
        <w:tblW w:w="10185"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5115"/>
      </w:tblGrid>
      <w:tr w:rsidR="00875D56" w14:paraId="27DD2E2D" w14:textId="77777777">
        <w:trPr>
          <w:trHeight w:val="485"/>
        </w:trPr>
        <w:tc>
          <w:tcPr>
            <w:tcW w:w="5070" w:type="dxa"/>
            <w:tcBorders>
              <w:top w:val="nil"/>
              <w:left w:val="nil"/>
              <w:bottom w:val="nil"/>
              <w:right w:val="single" w:sz="48" w:space="0" w:color="FFFFFF"/>
            </w:tcBorders>
            <w:shd w:val="clear" w:color="auto" w:fill="EFF6FF"/>
            <w:tcMar>
              <w:top w:w="100" w:type="dxa"/>
              <w:left w:w="100" w:type="dxa"/>
              <w:bottom w:w="100" w:type="dxa"/>
              <w:right w:w="100" w:type="dxa"/>
            </w:tcMar>
          </w:tcPr>
          <w:p w14:paraId="22277CEE"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rPr>
            </w:pPr>
            <w:r>
              <w:rPr>
                <w:rFonts w:ascii="Rubik Medium" w:eastAsia="Rubik Medium" w:hAnsi="Rubik Medium" w:cs="Rubik Medium"/>
              </w:rPr>
              <w:t>LE LOUEUR</w:t>
            </w:r>
          </w:p>
        </w:tc>
        <w:tc>
          <w:tcPr>
            <w:tcW w:w="5115" w:type="dxa"/>
            <w:tcBorders>
              <w:top w:val="nil"/>
              <w:left w:val="single" w:sz="48" w:space="0" w:color="FFFFFF"/>
              <w:bottom w:val="nil"/>
              <w:right w:val="nil"/>
            </w:tcBorders>
            <w:shd w:val="clear" w:color="auto" w:fill="EFF6FF"/>
            <w:tcMar>
              <w:top w:w="100" w:type="dxa"/>
              <w:left w:w="100" w:type="dxa"/>
              <w:bottom w:w="100" w:type="dxa"/>
              <w:right w:w="100" w:type="dxa"/>
            </w:tcMar>
          </w:tcPr>
          <w:p w14:paraId="5FF07C4B"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rPr>
            </w:pPr>
            <w:r>
              <w:rPr>
                <w:rFonts w:ascii="Rubik Medium" w:eastAsia="Rubik Medium" w:hAnsi="Rubik Medium" w:cs="Rubik Medium"/>
              </w:rPr>
              <w:t>LE LOCATAIRE</w:t>
            </w:r>
          </w:p>
        </w:tc>
      </w:tr>
      <w:tr w:rsidR="00875D56" w14:paraId="63D2CD22" w14:textId="77777777">
        <w:trPr>
          <w:trHeight w:val="1312"/>
        </w:trPr>
        <w:tc>
          <w:tcPr>
            <w:tcW w:w="5070" w:type="dxa"/>
            <w:tcBorders>
              <w:top w:val="nil"/>
              <w:left w:val="nil"/>
              <w:bottom w:val="nil"/>
              <w:right w:val="single" w:sz="48" w:space="0" w:color="FFFFFF"/>
            </w:tcBorders>
            <w:shd w:val="clear" w:color="auto" w:fill="EFF6FF"/>
            <w:tcMar>
              <w:top w:w="100" w:type="dxa"/>
              <w:left w:w="100" w:type="dxa"/>
              <w:bottom w:w="100" w:type="dxa"/>
              <w:right w:w="100" w:type="dxa"/>
            </w:tcMar>
          </w:tcPr>
          <w:p w14:paraId="6B414185" w14:textId="2F75A9E4" w:rsidR="00875D56" w:rsidRDefault="00CE6F19">
            <w:pPr>
              <w:widowControl w:val="0"/>
              <w:pBdr>
                <w:top w:val="nil"/>
                <w:left w:val="nil"/>
                <w:bottom w:val="nil"/>
                <w:right w:val="nil"/>
                <w:between w:val="nil"/>
              </w:pBdr>
              <w:spacing w:line="240" w:lineRule="auto"/>
              <w:rPr>
                <w:rFonts w:ascii="Rubik" w:eastAsia="Rubik" w:hAnsi="Rubik" w:cs="Rubik"/>
              </w:rPr>
            </w:pPr>
            <w:r>
              <w:rPr>
                <w:rFonts w:ascii="Rubik" w:eastAsia="Rubik" w:hAnsi="Rubik" w:cs="Rubik"/>
              </w:rPr>
              <w:t>Hey Ma Trott</w:t>
            </w:r>
          </w:p>
          <w:p w14:paraId="417B8EF7" w14:textId="77777777" w:rsidR="00875D56" w:rsidRDefault="00875D56">
            <w:pPr>
              <w:widowControl w:val="0"/>
              <w:pBdr>
                <w:top w:val="nil"/>
                <w:left w:val="nil"/>
                <w:bottom w:val="nil"/>
                <w:right w:val="nil"/>
                <w:between w:val="nil"/>
              </w:pBdr>
              <w:spacing w:line="240" w:lineRule="auto"/>
              <w:rPr>
                <w:rFonts w:ascii="Rubik" w:eastAsia="Rubik" w:hAnsi="Rubik" w:cs="Rubik"/>
              </w:rPr>
            </w:pPr>
          </w:p>
          <w:p w14:paraId="3C28791D" w14:textId="712EA4C3" w:rsidR="00875D56" w:rsidRDefault="00CE6F19">
            <w:pPr>
              <w:widowControl w:val="0"/>
              <w:pBdr>
                <w:top w:val="nil"/>
                <w:left w:val="nil"/>
                <w:bottom w:val="nil"/>
                <w:right w:val="nil"/>
                <w:between w:val="nil"/>
              </w:pBdr>
              <w:spacing w:line="240" w:lineRule="auto"/>
              <w:rPr>
                <w:rFonts w:ascii="Rubik" w:eastAsia="Rubik" w:hAnsi="Rubik" w:cs="Rubik"/>
              </w:rPr>
            </w:pPr>
            <w:r>
              <w:rPr>
                <w:rFonts w:ascii="Rubik" w:eastAsia="Rubik" w:hAnsi="Rubik" w:cs="Rubik"/>
              </w:rPr>
              <w:t>heymatrott@gmail.com</w:t>
            </w:r>
          </w:p>
          <w:p w14:paraId="77BB3023" w14:textId="1DDFCFBB" w:rsidR="00875D56" w:rsidRDefault="00CE6F19">
            <w:pPr>
              <w:widowControl w:val="0"/>
              <w:pBdr>
                <w:top w:val="nil"/>
                <w:left w:val="nil"/>
                <w:bottom w:val="nil"/>
                <w:right w:val="nil"/>
                <w:between w:val="nil"/>
              </w:pBdr>
              <w:spacing w:line="240" w:lineRule="auto"/>
              <w:rPr>
                <w:rFonts w:ascii="Rubik" w:eastAsia="Rubik" w:hAnsi="Rubik" w:cs="Rubik"/>
              </w:rPr>
            </w:pPr>
            <w:r>
              <w:rPr>
                <w:rFonts w:ascii="Rubik" w:eastAsia="Rubik" w:hAnsi="Rubik" w:cs="Rubik"/>
              </w:rPr>
              <w:t>0749287026</w:t>
            </w:r>
          </w:p>
        </w:tc>
        <w:tc>
          <w:tcPr>
            <w:tcW w:w="5115" w:type="dxa"/>
            <w:tcBorders>
              <w:top w:val="nil"/>
              <w:left w:val="single" w:sz="48" w:space="0" w:color="FFFFFF"/>
              <w:bottom w:val="nil"/>
              <w:right w:val="nil"/>
            </w:tcBorders>
            <w:shd w:val="clear" w:color="auto" w:fill="EFF6FF"/>
            <w:tcMar>
              <w:top w:w="100" w:type="dxa"/>
              <w:left w:w="100" w:type="dxa"/>
              <w:bottom w:w="100" w:type="dxa"/>
              <w:right w:w="100" w:type="dxa"/>
            </w:tcMar>
          </w:tcPr>
          <w:p w14:paraId="6332B06A" w14:textId="77777777" w:rsidR="00875D56" w:rsidRDefault="00713926">
            <w:pPr>
              <w:widowControl w:val="0"/>
              <w:pBdr>
                <w:top w:val="nil"/>
                <w:left w:val="nil"/>
                <w:bottom w:val="nil"/>
                <w:right w:val="nil"/>
                <w:between w:val="nil"/>
              </w:pBdr>
              <w:spacing w:line="240" w:lineRule="auto"/>
              <w:rPr>
                <w:rFonts w:ascii="Rubik" w:eastAsia="Rubik" w:hAnsi="Rubik" w:cs="Rubik"/>
              </w:rPr>
            </w:pPr>
            <w:r>
              <w:rPr>
                <w:rFonts w:ascii="Rubik" w:eastAsia="Rubik" w:hAnsi="Rubik" w:cs="Rubik"/>
              </w:rPr>
              <w:t>Prénom et Nom</w:t>
            </w:r>
          </w:p>
          <w:p w14:paraId="2AA6BC88" w14:textId="77777777" w:rsidR="00875D56" w:rsidRDefault="00875D56">
            <w:pPr>
              <w:widowControl w:val="0"/>
              <w:pBdr>
                <w:top w:val="nil"/>
                <w:left w:val="nil"/>
                <w:bottom w:val="nil"/>
                <w:right w:val="nil"/>
                <w:between w:val="nil"/>
              </w:pBdr>
              <w:spacing w:line="240" w:lineRule="auto"/>
              <w:rPr>
                <w:rFonts w:ascii="Rubik" w:eastAsia="Rubik" w:hAnsi="Rubik" w:cs="Rubik"/>
              </w:rPr>
            </w:pPr>
          </w:p>
          <w:p w14:paraId="599B8811" w14:textId="77777777" w:rsidR="00875D56" w:rsidRDefault="00713926">
            <w:pPr>
              <w:widowControl w:val="0"/>
              <w:pBdr>
                <w:top w:val="nil"/>
                <w:left w:val="nil"/>
                <w:bottom w:val="nil"/>
                <w:right w:val="nil"/>
                <w:between w:val="nil"/>
              </w:pBdr>
              <w:spacing w:line="240" w:lineRule="auto"/>
              <w:rPr>
                <w:rFonts w:ascii="Rubik" w:eastAsia="Rubik" w:hAnsi="Rubik" w:cs="Rubik"/>
              </w:rPr>
            </w:pPr>
            <w:r>
              <w:rPr>
                <w:rFonts w:ascii="Rubik" w:eastAsia="Rubik" w:hAnsi="Rubik" w:cs="Rubik"/>
              </w:rPr>
              <w:t>sonemail@mail.com</w:t>
            </w:r>
          </w:p>
          <w:p w14:paraId="3EBFEC23" w14:textId="77777777" w:rsidR="00875D56" w:rsidRDefault="00713926">
            <w:pPr>
              <w:widowControl w:val="0"/>
              <w:pBdr>
                <w:top w:val="nil"/>
                <w:left w:val="nil"/>
                <w:bottom w:val="nil"/>
                <w:right w:val="nil"/>
                <w:between w:val="nil"/>
              </w:pBdr>
              <w:spacing w:line="240" w:lineRule="auto"/>
              <w:rPr>
                <w:rFonts w:ascii="Rubik" w:eastAsia="Rubik" w:hAnsi="Rubik" w:cs="Rubik"/>
              </w:rPr>
            </w:pPr>
            <w:r>
              <w:rPr>
                <w:rFonts w:ascii="Rubik" w:eastAsia="Rubik" w:hAnsi="Rubik" w:cs="Rubik"/>
              </w:rPr>
              <w:t>0606060606</w:t>
            </w:r>
          </w:p>
        </w:tc>
      </w:tr>
    </w:tbl>
    <w:p w14:paraId="29148A10" w14:textId="77777777" w:rsidR="00875D56" w:rsidRDefault="00875D56">
      <w:pPr>
        <w:ind w:right="-607" w:hanging="566"/>
        <w:rPr>
          <w:rFonts w:ascii="Rubik" w:eastAsia="Rubik" w:hAnsi="Rubik" w:cs="Rubik"/>
        </w:rPr>
        <w:sectPr w:rsidR="00875D56">
          <w:type w:val="continuous"/>
          <w:pgSz w:w="11909" w:h="16834"/>
          <w:pgMar w:top="1440" w:right="1440" w:bottom="1440" w:left="1440" w:header="720" w:footer="720" w:gutter="0"/>
          <w:cols w:space="720" w:equalWidth="0">
            <w:col w:w="9025" w:space="0"/>
          </w:cols>
        </w:sectPr>
      </w:pPr>
    </w:p>
    <w:p w14:paraId="14015332" w14:textId="77777777" w:rsidR="00875D56" w:rsidRDefault="00875D56">
      <w:pPr>
        <w:ind w:right="-607" w:hanging="566"/>
        <w:rPr>
          <w:rFonts w:ascii="Rubik" w:eastAsia="Rubik" w:hAnsi="Rubik" w:cs="Rubik"/>
        </w:rPr>
      </w:pPr>
    </w:p>
    <w:p w14:paraId="11E14E4E" w14:textId="2E30F986" w:rsidR="00875D56" w:rsidRDefault="00713926">
      <w:pPr>
        <w:ind w:right="-607" w:hanging="566"/>
        <w:rPr>
          <w:rFonts w:ascii="Rubik" w:eastAsia="Rubik" w:hAnsi="Rubik" w:cs="Rubik"/>
          <w:color w:val="FF0000"/>
        </w:rPr>
      </w:pPr>
      <w:r>
        <w:rPr>
          <w:rFonts w:ascii="Rubik" w:eastAsia="Rubik" w:hAnsi="Rubik" w:cs="Rubik"/>
        </w:rPr>
        <w:t xml:space="preserve">DATES DE LOCATION - De </w:t>
      </w:r>
    </w:p>
    <w:p w14:paraId="0B85AF1A" w14:textId="77777777" w:rsidR="00875D56" w:rsidRDefault="00875D56">
      <w:pPr>
        <w:ind w:right="-607" w:hanging="566"/>
        <w:rPr>
          <w:rFonts w:ascii="Rubik" w:eastAsia="Rubik" w:hAnsi="Rubik" w:cs="Rubik"/>
          <w:color w:val="FF0000"/>
        </w:rPr>
      </w:pPr>
    </w:p>
    <w:p w14:paraId="229B24BB" w14:textId="77777777" w:rsidR="00875D56" w:rsidRDefault="00875D56">
      <w:pPr>
        <w:ind w:right="-607" w:hanging="566"/>
        <w:rPr>
          <w:rFonts w:ascii="Rubik" w:eastAsia="Rubik" w:hAnsi="Rubik" w:cs="Rubik"/>
          <w:color w:val="FF0000"/>
        </w:rPr>
      </w:pPr>
    </w:p>
    <w:tbl>
      <w:tblPr>
        <w:tblStyle w:val="a1"/>
        <w:tblW w:w="1023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4350"/>
        <w:gridCol w:w="1440"/>
        <w:gridCol w:w="1575"/>
        <w:gridCol w:w="1680"/>
      </w:tblGrid>
      <w:tr w:rsidR="00875D56" w14:paraId="5A7E0377" w14:textId="77777777">
        <w:tc>
          <w:tcPr>
            <w:tcW w:w="1185" w:type="dxa"/>
            <w:tcBorders>
              <w:top w:val="nil"/>
              <w:left w:val="nil"/>
              <w:bottom w:val="single" w:sz="4" w:space="0" w:color="EFEFEF"/>
              <w:right w:val="nil"/>
            </w:tcBorders>
            <w:shd w:val="clear" w:color="auto" w:fill="3023AD"/>
            <w:tcMar>
              <w:top w:w="100" w:type="dxa"/>
              <w:left w:w="100" w:type="dxa"/>
              <w:bottom w:w="100" w:type="dxa"/>
              <w:right w:w="100" w:type="dxa"/>
            </w:tcMar>
          </w:tcPr>
          <w:p w14:paraId="34DCDAD3"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color w:val="FFFFFF"/>
                <w:sz w:val="20"/>
                <w:szCs w:val="20"/>
              </w:rPr>
            </w:pPr>
            <w:r>
              <w:rPr>
                <w:rFonts w:ascii="Rubik Medium" w:eastAsia="Rubik Medium" w:hAnsi="Rubik Medium" w:cs="Rubik Medium"/>
                <w:color w:val="FFFFFF"/>
                <w:sz w:val="20"/>
                <w:szCs w:val="20"/>
              </w:rPr>
              <w:t>QTÉ</w:t>
            </w:r>
          </w:p>
        </w:tc>
        <w:tc>
          <w:tcPr>
            <w:tcW w:w="4350" w:type="dxa"/>
            <w:tcBorders>
              <w:top w:val="nil"/>
              <w:left w:val="nil"/>
              <w:bottom w:val="single" w:sz="4" w:space="0" w:color="EFEFEF"/>
              <w:right w:val="nil"/>
            </w:tcBorders>
            <w:shd w:val="clear" w:color="auto" w:fill="3023AD"/>
            <w:tcMar>
              <w:top w:w="100" w:type="dxa"/>
              <w:left w:w="100" w:type="dxa"/>
              <w:bottom w:w="100" w:type="dxa"/>
              <w:right w:w="100" w:type="dxa"/>
            </w:tcMar>
          </w:tcPr>
          <w:p w14:paraId="17C38FAB"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color w:val="FFFFFF"/>
                <w:sz w:val="20"/>
                <w:szCs w:val="20"/>
              </w:rPr>
            </w:pPr>
            <w:r>
              <w:rPr>
                <w:rFonts w:ascii="Rubik Medium" w:eastAsia="Rubik Medium" w:hAnsi="Rubik Medium" w:cs="Rubik Medium"/>
                <w:color w:val="FFFFFF"/>
                <w:sz w:val="20"/>
                <w:szCs w:val="20"/>
              </w:rPr>
              <w:t>DESCRIPTION</w:t>
            </w:r>
          </w:p>
        </w:tc>
        <w:tc>
          <w:tcPr>
            <w:tcW w:w="1440" w:type="dxa"/>
            <w:tcBorders>
              <w:top w:val="nil"/>
              <w:left w:val="nil"/>
              <w:bottom w:val="single" w:sz="4" w:space="0" w:color="EFEFEF"/>
              <w:right w:val="nil"/>
            </w:tcBorders>
            <w:shd w:val="clear" w:color="auto" w:fill="3023AD"/>
            <w:tcMar>
              <w:top w:w="100" w:type="dxa"/>
              <w:left w:w="100" w:type="dxa"/>
              <w:bottom w:w="100" w:type="dxa"/>
              <w:right w:w="100" w:type="dxa"/>
            </w:tcMar>
          </w:tcPr>
          <w:p w14:paraId="446B63BE"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color w:val="FFFFFF"/>
                <w:sz w:val="20"/>
                <w:szCs w:val="20"/>
              </w:rPr>
            </w:pPr>
            <w:r>
              <w:rPr>
                <w:rFonts w:ascii="Rubik Medium" w:eastAsia="Rubik Medium" w:hAnsi="Rubik Medium" w:cs="Rubik Medium"/>
                <w:color w:val="FFFFFF"/>
                <w:sz w:val="20"/>
                <w:szCs w:val="20"/>
              </w:rPr>
              <w:t>TVA</w:t>
            </w:r>
          </w:p>
        </w:tc>
        <w:tc>
          <w:tcPr>
            <w:tcW w:w="1575" w:type="dxa"/>
            <w:tcBorders>
              <w:top w:val="nil"/>
              <w:left w:val="nil"/>
              <w:bottom w:val="single" w:sz="4" w:space="0" w:color="EFEFEF"/>
              <w:right w:val="nil"/>
            </w:tcBorders>
            <w:shd w:val="clear" w:color="auto" w:fill="3023AD"/>
            <w:tcMar>
              <w:top w:w="100" w:type="dxa"/>
              <w:left w:w="100" w:type="dxa"/>
              <w:bottom w:w="100" w:type="dxa"/>
              <w:right w:w="100" w:type="dxa"/>
            </w:tcMar>
          </w:tcPr>
          <w:p w14:paraId="66DE5AF2"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color w:val="FFFFFF"/>
                <w:sz w:val="20"/>
                <w:szCs w:val="20"/>
              </w:rPr>
            </w:pPr>
            <w:r>
              <w:rPr>
                <w:rFonts w:ascii="Rubik Medium" w:eastAsia="Rubik Medium" w:hAnsi="Rubik Medium" w:cs="Rubik Medium"/>
                <w:color w:val="FFFFFF"/>
                <w:sz w:val="20"/>
                <w:szCs w:val="20"/>
              </w:rPr>
              <w:t>PRIX HT</w:t>
            </w:r>
          </w:p>
        </w:tc>
        <w:tc>
          <w:tcPr>
            <w:tcW w:w="1680" w:type="dxa"/>
            <w:tcBorders>
              <w:top w:val="nil"/>
              <w:left w:val="nil"/>
              <w:bottom w:val="single" w:sz="4" w:space="0" w:color="EFEFEF"/>
              <w:right w:val="nil"/>
            </w:tcBorders>
            <w:shd w:val="clear" w:color="auto" w:fill="3023AD"/>
            <w:tcMar>
              <w:top w:w="100" w:type="dxa"/>
              <w:left w:w="100" w:type="dxa"/>
              <w:bottom w:w="100" w:type="dxa"/>
              <w:right w:w="100" w:type="dxa"/>
            </w:tcMar>
          </w:tcPr>
          <w:p w14:paraId="7B53D778" w14:textId="77777777" w:rsidR="00875D56" w:rsidRDefault="00713926">
            <w:pPr>
              <w:widowControl w:val="0"/>
              <w:pBdr>
                <w:top w:val="nil"/>
                <w:left w:val="nil"/>
                <w:bottom w:val="nil"/>
                <w:right w:val="nil"/>
                <w:between w:val="nil"/>
              </w:pBdr>
              <w:spacing w:line="240" w:lineRule="auto"/>
              <w:rPr>
                <w:rFonts w:ascii="Rubik Medium" w:eastAsia="Rubik Medium" w:hAnsi="Rubik Medium" w:cs="Rubik Medium"/>
                <w:color w:val="FFFFFF"/>
                <w:sz w:val="20"/>
                <w:szCs w:val="20"/>
              </w:rPr>
            </w:pPr>
            <w:r>
              <w:rPr>
                <w:rFonts w:ascii="Rubik Medium" w:eastAsia="Rubik Medium" w:hAnsi="Rubik Medium" w:cs="Rubik Medium"/>
                <w:color w:val="FFFFFF"/>
                <w:sz w:val="20"/>
                <w:szCs w:val="20"/>
              </w:rPr>
              <w:t>PRIX TTC</w:t>
            </w:r>
          </w:p>
        </w:tc>
      </w:tr>
      <w:tr w:rsidR="00875D56" w14:paraId="1A219D4D" w14:textId="77777777">
        <w:tc>
          <w:tcPr>
            <w:tcW w:w="1185"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2F57C339"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X</w:t>
            </w:r>
          </w:p>
        </w:tc>
        <w:tc>
          <w:tcPr>
            <w:tcW w:w="4350"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54E93720"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NOM DU PRODUIT</w:t>
            </w:r>
          </w:p>
        </w:tc>
        <w:tc>
          <w:tcPr>
            <w:tcW w:w="1440"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11F4A32A"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20%</w:t>
            </w:r>
          </w:p>
        </w:tc>
        <w:tc>
          <w:tcPr>
            <w:tcW w:w="1575"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7124423E"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50.00€</w:t>
            </w:r>
          </w:p>
        </w:tc>
        <w:tc>
          <w:tcPr>
            <w:tcW w:w="1680"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170E4960"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60.00€</w:t>
            </w:r>
          </w:p>
        </w:tc>
      </w:tr>
      <w:tr w:rsidR="00875D56" w14:paraId="7531D80C" w14:textId="77777777">
        <w:tc>
          <w:tcPr>
            <w:tcW w:w="1185"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169C5A02"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X</w:t>
            </w:r>
          </w:p>
        </w:tc>
        <w:tc>
          <w:tcPr>
            <w:tcW w:w="4350"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0735B9B3" w14:textId="77777777" w:rsidR="00875D56" w:rsidRDefault="00713926">
            <w:pPr>
              <w:widowControl w:val="0"/>
              <w:spacing w:line="240" w:lineRule="auto"/>
              <w:rPr>
                <w:rFonts w:ascii="Rubik" w:eastAsia="Rubik" w:hAnsi="Rubik" w:cs="Rubik"/>
                <w:color w:val="FF0000"/>
                <w:sz w:val="20"/>
                <w:szCs w:val="20"/>
              </w:rPr>
            </w:pPr>
            <w:r>
              <w:rPr>
                <w:rFonts w:ascii="Rubik" w:eastAsia="Rubik" w:hAnsi="Rubik" w:cs="Rubik"/>
                <w:color w:val="FF0000"/>
                <w:sz w:val="20"/>
                <w:szCs w:val="20"/>
              </w:rPr>
              <w:t>NOM DU PRODUIT</w:t>
            </w:r>
          </w:p>
        </w:tc>
        <w:tc>
          <w:tcPr>
            <w:tcW w:w="1440"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3321B9A2"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20%</w:t>
            </w:r>
          </w:p>
        </w:tc>
        <w:tc>
          <w:tcPr>
            <w:tcW w:w="1575"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2FDB38C5"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65.00€</w:t>
            </w:r>
          </w:p>
        </w:tc>
        <w:tc>
          <w:tcPr>
            <w:tcW w:w="1680" w:type="dxa"/>
            <w:tcBorders>
              <w:top w:val="single" w:sz="4" w:space="0" w:color="EFEFEF"/>
              <w:left w:val="single" w:sz="4" w:space="0" w:color="EFEFEF"/>
              <w:bottom w:val="single" w:sz="4" w:space="0" w:color="EFEFEF"/>
              <w:right w:val="single" w:sz="4" w:space="0" w:color="EFEFEF"/>
            </w:tcBorders>
            <w:shd w:val="clear" w:color="auto" w:fill="auto"/>
            <w:tcMar>
              <w:top w:w="100" w:type="dxa"/>
              <w:left w:w="100" w:type="dxa"/>
              <w:bottom w:w="100" w:type="dxa"/>
              <w:right w:w="100" w:type="dxa"/>
            </w:tcMar>
          </w:tcPr>
          <w:p w14:paraId="081DAAE5" w14:textId="77777777" w:rsidR="00875D56" w:rsidRDefault="00713926">
            <w:pPr>
              <w:widowControl w:val="0"/>
              <w:pBdr>
                <w:top w:val="nil"/>
                <w:left w:val="nil"/>
                <w:bottom w:val="nil"/>
                <w:right w:val="nil"/>
                <w:between w:val="nil"/>
              </w:pBdr>
              <w:spacing w:line="240" w:lineRule="auto"/>
              <w:rPr>
                <w:rFonts w:ascii="Rubik" w:eastAsia="Rubik" w:hAnsi="Rubik" w:cs="Rubik"/>
                <w:color w:val="FF0000"/>
                <w:sz w:val="20"/>
                <w:szCs w:val="20"/>
              </w:rPr>
            </w:pPr>
            <w:r>
              <w:rPr>
                <w:rFonts w:ascii="Rubik" w:eastAsia="Rubik" w:hAnsi="Rubik" w:cs="Rubik"/>
                <w:color w:val="FF0000"/>
                <w:sz w:val="20"/>
                <w:szCs w:val="20"/>
              </w:rPr>
              <w:t>78.00€</w:t>
            </w:r>
          </w:p>
        </w:tc>
      </w:tr>
    </w:tbl>
    <w:p w14:paraId="143A41CB" w14:textId="77777777" w:rsidR="00875D56" w:rsidRDefault="00875D56">
      <w:pPr>
        <w:ind w:right="-607" w:hanging="566"/>
        <w:rPr>
          <w:rFonts w:ascii="Rubik Light" w:eastAsia="Rubik Light" w:hAnsi="Rubik Light" w:cs="Rubik Light"/>
        </w:rPr>
      </w:pPr>
    </w:p>
    <w:p w14:paraId="19FABEEC" w14:textId="77777777" w:rsidR="00875D56" w:rsidRDefault="00875D56">
      <w:pPr>
        <w:ind w:right="-607" w:hanging="566"/>
        <w:rPr>
          <w:rFonts w:ascii="Rubik Light" w:eastAsia="Rubik Light" w:hAnsi="Rubik Light" w:cs="Rubik Light"/>
        </w:rPr>
      </w:pPr>
    </w:p>
    <w:tbl>
      <w:tblPr>
        <w:tblStyle w:val="a2"/>
        <w:tblW w:w="1012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5040"/>
      </w:tblGrid>
      <w:tr w:rsidR="00875D56" w14:paraId="22D57A69" w14:textId="77777777">
        <w:tc>
          <w:tcPr>
            <w:tcW w:w="5085" w:type="dxa"/>
            <w:tcBorders>
              <w:top w:val="nil"/>
              <w:left w:val="nil"/>
              <w:bottom w:val="single" w:sz="48" w:space="0" w:color="FFFFFF"/>
              <w:right w:val="single" w:sz="48" w:space="0" w:color="FFFFFF"/>
            </w:tcBorders>
            <w:shd w:val="clear" w:color="auto" w:fill="auto"/>
            <w:tcMar>
              <w:top w:w="100" w:type="dxa"/>
              <w:left w:w="100" w:type="dxa"/>
              <w:bottom w:w="100" w:type="dxa"/>
              <w:right w:w="100" w:type="dxa"/>
            </w:tcMar>
          </w:tcPr>
          <w:p w14:paraId="437B23B9" w14:textId="77777777" w:rsidR="00875D56" w:rsidRDefault="00713926">
            <w:pPr>
              <w:widowControl w:val="0"/>
              <w:pBdr>
                <w:top w:val="nil"/>
                <w:left w:val="nil"/>
                <w:bottom w:val="nil"/>
                <w:right w:val="nil"/>
                <w:between w:val="nil"/>
              </w:pBdr>
              <w:spacing w:line="240" w:lineRule="auto"/>
              <w:rPr>
                <w:rFonts w:ascii="Rubik Light" w:eastAsia="Rubik Light" w:hAnsi="Rubik Light" w:cs="Rubik Light"/>
              </w:rPr>
            </w:pPr>
            <w:r>
              <w:rPr>
                <w:rFonts w:ascii="Rubik Light" w:eastAsia="Rubik Light" w:hAnsi="Rubik Light" w:cs="Rubik Light"/>
              </w:rPr>
              <w:t xml:space="preserve">Reste à payer : </w:t>
            </w:r>
            <w:r>
              <w:rPr>
                <w:rFonts w:ascii="Rubik Light" w:eastAsia="Rubik Light" w:hAnsi="Rubik Light" w:cs="Rubik Light"/>
                <w:color w:val="FF0000"/>
              </w:rPr>
              <w:t>XX</w:t>
            </w:r>
            <w:r>
              <w:rPr>
                <w:rFonts w:ascii="Rubik Light" w:eastAsia="Rubik Light" w:hAnsi="Rubik Light" w:cs="Rubik Light"/>
              </w:rPr>
              <w:t>€</w:t>
            </w:r>
          </w:p>
        </w:tc>
        <w:tc>
          <w:tcPr>
            <w:tcW w:w="5040" w:type="dxa"/>
            <w:tcBorders>
              <w:top w:val="nil"/>
              <w:left w:val="single" w:sz="48" w:space="0" w:color="FFFFFF"/>
              <w:bottom w:val="single" w:sz="48" w:space="0" w:color="FFFFFF"/>
              <w:right w:val="nil"/>
            </w:tcBorders>
            <w:shd w:val="clear" w:color="auto" w:fill="EFF6FF"/>
            <w:tcMar>
              <w:top w:w="100" w:type="dxa"/>
              <w:left w:w="100" w:type="dxa"/>
              <w:bottom w:w="100" w:type="dxa"/>
              <w:right w:w="100" w:type="dxa"/>
            </w:tcMar>
          </w:tcPr>
          <w:p w14:paraId="66164EB1" w14:textId="77777777" w:rsidR="00875D56" w:rsidRDefault="00713926">
            <w:pPr>
              <w:widowControl w:val="0"/>
              <w:pBdr>
                <w:top w:val="nil"/>
                <w:left w:val="nil"/>
                <w:bottom w:val="nil"/>
                <w:right w:val="nil"/>
                <w:between w:val="nil"/>
              </w:pBdr>
              <w:spacing w:line="480" w:lineRule="auto"/>
              <w:jc w:val="right"/>
              <w:rPr>
                <w:rFonts w:ascii="Rubik Light" w:eastAsia="Rubik Light" w:hAnsi="Rubik Light" w:cs="Rubik Light"/>
                <w:color w:val="FF0000"/>
                <w:sz w:val="28"/>
                <w:szCs w:val="28"/>
              </w:rPr>
            </w:pPr>
            <w:r>
              <w:rPr>
                <w:rFonts w:ascii="Rubik Light" w:eastAsia="Rubik Light" w:hAnsi="Rubik Light" w:cs="Rubik Light"/>
                <w:sz w:val="28"/>
                <w:szCs w:val="28"/>
              </w:rPr>
              <w:t xml:space="preserve">TOTAL HT </w:t>
            </w:r>
            <w:r>
              <w:rPr>
                <w:rFonts w:ascii="Rubik Light" w:eastAsia="Rubik Light" w:hAnsi="Rubik Light" w:cs="Rubik Light"/>
                <w:color w:val="FF0000"/>
                <w:sz w:val="28"/>
                <w:szCs w:val="28"/>
              </w:rPr>
              <w:t>105.00€</w:t>
            </w:r>
          </w:p>
          <w:p w14:paraId="00D5B804" w14:textId="77777777" w:rsidR="00875D56" w:rsidRDefault="00713926">
            <w:pPr>
              <w:widowControl w:val="0"/>
              <w:pBdr>
                <w:top w:val="nil"/>
                <w:left w:val="nil"/>
                <w:bottom w:val="nil"/>
                <w:right w:val="nil"/>
                <w:between w:val="nil"/>
              </w:pBdr>
              <w:spacing w:line="480" w:lineRule="auto"/>
              <w:jc w:val="right"/>
              <w:rPr>
                <w:rFonts w:ascii="Rubik Light" w:eastAsia="Rubik Light" w:hAnsi="Rubik Light" w:cs="Rubik Light"/>
                <w:color w:val="FF0000"/>
                <w:sz w:val="28"/>
                <w:szCs w:val="28"/>
              </w:rPr>
            </w:pPr>
            <w:r>
              <w:rPr>
                <w:rFonts w:ascii="Rubik Light" w:eastAsia="Rubik Light" w:hAnsi="Rubik Light" w:cs="Rubik Light"/>
                <w:sz w:val="28"/>
                <w:szCs w:val="28"/>
              </w:rPr>
              <w:t xml:space="preserve">MONTANT TVA </w:t>
            </w:r>
            <w:r>
              <w:rPr>
                <w:rFonts w:ascii="Rubik Light" w:eastAsia="Rubik Light" w:hAnsi="Rubik Light" w:cs="Rubik Light"/>
                <w:color w:val="FF0000"/>
                <w:sz w:val="28"/>
                <w:szCs w:val="28"/>
              </w:rPr>
              <w:t>33.00€</w:t>
            </w:r>
          </w:p>
          <w:p w14:paraId="22013185" w14:textId="77777777" w:rsidR="00875D56" w:rsidRDefault="00713926">
            <w:pPr>
              <w:widowControl w:val="0"/>
              <w:pBdr>
                <w:top w:val="nil"/>
                <w:left w:val="nil"/>
                <w:bottom w:val="nil"/>
                <w:right w:val="nil"/>
                <w:between w:val="nil"/>
              </w:pBdr>
              <w:spacing w:line="480" w:lineRule="auto"/>
              <w:jc w:val="right"/>
              <w:rPr>
                <w:rFonts w:ascii="Rubik Medium" w:eastAsia="Rubik Medium" w:hAnsi="Rubik Medium" w:cs="Rubik Medium"/>
                <w:color w:val="FF0000"/>
                <w:sz w:val="28"/>
                <w:szCs w:val="28"/>
              </w:rPr>
            </w:pPr>
            <w:r>
              <w:rPr>
                <w:rFonts w:ascii="Rubik Medium" w:eastAsia="Rubik Medium" w:hAnsi="Rubik Medium" w:cs="Rubik Medium"/>
                <w:sz w:val="28"/>
                <w:szCs w:val="28"/>
              </w:rPr>
              <w:t xml:space="preserve">TOTAL TTC </w:t>
            </w:r>
            <w:r>
              <w:rPr>
                <w:rFonts w:ascii="Rubik Medium" w:eastAsia="Rubik Medium" w:hAnsi="Rubik Medium" w:cs="Rubik Medium"/>
                <w:color w:val="FF0000"/>
                <w:sz w:val="28"/>
                <w:szCs w:val="28"/>
              </w:rPr>
              <w:t>138.00€</w:t>
            </w:r>
          </w:p>
        </w:tc>
      </w:tr>
      <w:tr w:rsidR="00875D56" w14:paraId="36A50B40" w14:textId="77777777">
        <w:trPr>
          <w:trHeight w:val="2100"/>
        </w:trPr>
        <w:tc>
          <w:tcPr>
            <w:tcW w:w="5085" w:type="dxa"/>
            <w:tcBorders>
              <w:top w:val="single" w:sz="48" w:space="0" w:color="FFFFFF"/>
              <w:left w:val="nil"/>
              <w:bottom w:val="nil"/>
              <w:right w:val="single" w:sz="48" w:space="0" w:color="FFFFFF"/>
            </w:tcBorders>
            <w:shd w:val="clear" w:color="auto" w:fill="EFF6FF"/>
            <w:tcMar>
              <w:top w:w="100" w:type="dxa"/>
              <w:left w:w="100" w:type="dxa"/>
              <w:bottom w:w="100" w:type="dxa"/>
              <w:right w:w="100" w:type="dxa"/>
            </w:tcMar>
          </w:tcPr>
          <w:p w14:paraId="72C5CADF" w14:textId="77777777" w:rsidR="00875D56" w:rsidRDefault="00713926">
            <w:pPr>
              <w:widowControl w:val="0"/>
              <w:pBdr>
                <w:top w:val="nil"/>
                <w:left w:val="nil"/>
                <w:bottom w:val="nil"/>
                <w:right w:val="nil"/>
                <w:between w:val="nil"/>
              </w:pBdr>
              <w:spacing w:line="240" w:lineRule="auto"/>
              <w:rPr>
                <w:rFonts w:ascii="Rubik Light" w:eastAsia="Rubik Light" w:hAnsi="Rubik Light" w:cs="Rubik Light"/>
                <w:i/>
              </w:rPr>
            </w:pPr>
            <w:r>
              <w:rPr>
                <w:rFonts w:ascii="Rubik Light" w:eastAsia="Rubik Light" w:hAnsi="Rubik Light" w:cs="Rubik Light"/>
                <w:i/>
              </w:rPr>
              <w:t>Lu et approuvé, signature du loueur</w:t>
            </w:r>
          </w:p>
        </w:tc>
        <w:tc>
          <w:tcPr>
            <w:tcW w:w="5040" w:type="dxa"/>
            <w:tcBorders>
              <w:top w:val="single" w:sz="48" w:space="0" w:color="FFFFFF"/>
              <w:left w:val="single" w:sz="48" w:space="0" w:color="FFFFFF"/>
              <w:bottom w:val="nil"/>
              <w:right w:val="nil"/>
            </w:tcBorders>
            <w:shd w:val="clear" w:color="auto" w:fill="EFF6FF"/>
            <w:tcMar>
              <w:top w:w="100" w:type="dxa"/>
              <w:left w:w="100" w:type="dxa"/>
              <w:bottom w:w="100" w:type="dxa"/>
              <w:right w:w="100" w:type="dxa"/>
            </w:tcMar>
          </w:tcPr>
          <w:p w14:paraId="2904C277" w14:textId="77777777" w:rsidR="00875D56" w:rsidRDefault="00713926">
            <w:pPr>
              <w:widowControl w:val="0"/>
              <w:pBdr>
                <w:top w:val="nil"/>
                <w:left w:val="nil"/>
                <w:bottom w:val="nil"/>
                <w:right w:val="nil"/>
                <w:between w:val="nil"/>
              </w:pBdr>
              <w:spacing w:line="240" w:lineRule="auto"/>
              <w:rPr>
                <w:rFonts w:ascii="Rubik Light" w:eastAsia="Rubik Light" w:hAnsi="Rubik Light" w:cs="Rubik Light"/>
                <w:i/>
              </w:rPr>
            </w:pPr>
            <w:r>
              <w:rPr>
                <w:rFonts w:ascii="Rubik Light" w:eastAsia="Rubik Light" w:hAnsi="Rubik Light" w:cs="Rubik Light"/>
                <w:i/>
              </w:rPr>
              <w:t>Lu et approuvé, signature du locataire*</w:t>
            </w:r>
          </w:p>
        </w:tc>
      </w:tr>
    </w:tbl>
    <w:p w14:paraId="74AD5CAE" w14:textId="77777777" w:rsidR="00875D56" w:rsidRDefault="00875D56">
      <w:pPr>
        <w:ind w:right="-607" w:hanging="566"/>
        <w:rPr>
          <w:rFonts w:ascii="Rubik Light" w:eastAsia="Rubik Light" w:hAnsi="Rubik Light" w:cs="Rubik Light"/>
        </w:rPr>
      </w:pPr>
    </w:p>
    <w:p w14:paraId="39C97586" w14:textId="77777777" w:rsidR="00875D56" w:rsidRDefault="00713926">
      <w:pPr>
        <w:ind w:right="-607" w:hanging="566"/>
        <w:rPr>
          <w:rFonts w:ascii="Rubik Light" w:eastAsia="Rubik Light" w:hAnsi="Rubik Light" w:cs="Rubik Light"/>
          <w:i/>
          <w:sz w:val="18"/>
          <w:szCs w:val="18"/>
        </w:rPr>
      </w:pPr>
      <w:r>
        <w:rPr>
          <w:rFonts w:ascii="Rubik Light" w:eastAsia="Rubik Light" w:hAnsi="Rubik Light" w:cs="Rubik Light"/>
          <w:i/>
          <w:sz w:val="18"/>
          <w:szCs w:val="18"/>
        </w:rPr>
        <w:t>* En signant ce document, j’accepte les conditions générales de location de Loueur présentées ci-dessous.</w:t>
      </w:r>
    </w:p>
    <w:p w14:paraId="00AE6854" w14:textId="77777777" w:rsidR="00875D56" w:rsidRDefault="00875D56">
      <w:pPr>
        <w:ind w:right="-607" w:hanging="566"/>
        <w:rPr>
          <w:rFonts w:ascii="Rubik Light" w:eastAsia="Rubik Light" w:hAnsi="Rubik Light" w:cs="Rubik Light"/>
          <w:i/>
          <w:sz w:val="18"/>
          <w:szCs w:val="18"/>
        </w:rPr>
      </w:pPr>
    </w:p>
    <w:p w14:paraId="3DE51F67" w14:textId="1BCD7F58" w:rsidR="00875D56" w:rsidRDefault="00881071">
      <w:pPr>
        <w:ind w:right="-607" w:hanging="566"/>
        <w:jc w:val="center"/>
        <w:rPr>
          <w:rFonts w:ascii="Rubik Light" w:eastAsia="Rubik Light" w:hAnsi="Rubik Light" w:cs="Rubik Light"/>
          <w:color w:val="FF0000"/>
          <w:sz w:val="18"/>
          <w:szCs w:val="18"/>
        </w:rPr>
      </w:pPr>
      <w:r>
        <w:rPr>
          <w:rFonts w:ascii="Rubik Light" w:eastAsia="Rubik Light" w:hAnsi="Rubik Light" w:cs="Rubik Light"/>
          <w:color w:val="FF0000"/>
          <w:sz w:val="18"/>
          <w:szCs w:val="18"/>
        </w:rPr>
        <w:t>Hey Ma Trott</w:t>
      </w:r>
      <w:r w:rsidR="00713926">
        <w:rPr>
          <w:rFonts w:ascii="Rubik Light" w:eastAsia="Rubik Light" w:hAnsi="Rubik Light" w:cs="Rubik Light"/>
          <w:color w:val="FF0000"/>
          <w:sz w:val="18"/>
          <w:szCs w:val="18"/>
        </w:rPr>
        <w:t xml:space="preserve"> - SIRET : </w:t>
      </w:r>
    </w:p>
    <w:p w14:paraId="19F297CD" w14:textId="77777777" w:rsidR="00875D56" w:rsidRDefault="00713926">
      <w:pPr>
        <w:ind w:right="-607" w:hanging="566"/>
        <w:jc w:val="center"/>
        <w:rPr>
          <w:rFonts w:ascii="Rubik Light" w:eastAsia="Rubik Light" w:hAnsi="Rubik Light" w:cs="Rubik Light"/>
          <w:color w:val="FF0000"/>
          <w:sz w:val="18"/>
          <w:szCs w:val="18"/>
        </w:rPr>
      </w:pPr>
      <w:r>
        <w:rPr>
          <w:rFonts w:ascii="Rubik Light" w:eastAsia="Rubik Light" w:hAnsi="Rubik Light" w:cs="Rubik Light"/>
          <w:color w:val="FF0000"/>
          <w:sz w:val="18"/>
          <w:szCs w:val="18"/>
        </w:rPr>
        <w:t>Siège social :</w:t>
      </w:r>
    </w:p>
    <w:p w14:paraId="0AB64933" w14:textId="77777777" w:rsidR="00875D56" w:rsidRDefault="00713926">
      <w:pPr>
        <w:ind w:right="-607" w:hanging="566"/>
        <w:jc w:val="center"/>
        <w:rPr>
          <w:rFonts w:ascii="Rubik Light" w:eastAsia="Rubik Light" w:hAnsi="Rubik Light" w:cs="Rubik Light"/>
          <w:color w:val="FF0000"/>
          <w:sz w:val="18"/>
          <w:szCs w:val="18"/>
        </w:rPr>
      </w:pPr>
      <w:r>
        <w:rPr>
          <w:rFonts w:ascii="Rubik Light" w:eastAsia="Rubik Light" w:hAnsi="Rubik Light" w:cs="Rubik Light"/>
          <w:color w:val="FF0000"/>
          <w:sz w:val="18"/>
          <w:szCs w:val="18"/>
        </w:rPr>
        <w:t>email@mail.com</w:t>
      </w:r>
    </w:p>
    <w:p w14:paraId="0E22E613" w14:textId="77777777" w:rsidR="00875D56" w:rsidRDefault="00875D56">
      <w:pPr>
        <w:ind w:right="-607" w:hanging="566"/>
        <w:rPr>
          <w:rFonts w:ascii="Rubik Light" w:eastAsia="Rubik Light" w:hAnsi="Rubik Light" w:cs="Rubik Light"/>
        </w:rPr>
      </w:pPr>
    </w:p>
    <w:p w14:paraId="6BE11162" w14:textId="77777777" w:rsidR="00875D56" w:rsidRDefault="00875D56">
      <w:pPr>
        <w:ind w:right="-607" w:hanging="566"/>
        <w:rPr>
          <w:rFonts w:ascii="Rubik Light" w:eastAsia="Rubik Light" w:hAnsi="Rubik Light" w:cs="Rubik Light"/>
        </w:rPr>
      </w:pPr>
    </w:p>
    <w:p w14:paraId="3464DC6E" w14:textId="77777777" w:rsidR="00875D56" w:rsidRDefault="00875D56">
      <w:pPr>
        <w:ind w:right="-607" w:hanging="566"/>
        <w:rPr>
          <w:rFonts w:ascii="Rubik Light" w:eastAsia="Rubik Light" w:hAnsi="Rubik Light" w:cs="Rubik Light"/>
        </w:rPr>
      </w:pPr>
    </w:p>
    <w:p w14:paraId="1C693D4F" w14:textId="77777777" w:rsidR="00875D56" w:rsidRDefault="00875D56">
      <w:pPr>
        <w:ind w:right="-607" w:hanging="566"/>
        <w:rPr>
          <w:rFonts w:ascii="Rubik Light" w:eastAsia="Rubik Light" w:hAnsi="Rubik Light" w:cs="Rubik Light"/>
        </w:rPr>
      </w:pPr>
    </w:p>
    <w:p w14:paraId="0C61AEE8" w14:textId="77777777" w:rsidR="00875D56" w:rsidRDefault="00713926">
      <w:pPr>
        <w:shd w:val="clear" w:color="auto" w:fill="FFFFFF"/>
        <w:ind w:left="-566" w:right="-466"/>
        <w:jc w:val="center"/>
        <w:rPr>
          <w:rFonts w:ascii="Rubik" w:eastAsia="Rubik" w:hAnsi="Rubik" w:cs="Rubik"/>
          <w:b/>
          <w:color w:val="212529"/>
          <w:sz w:val="24"/>
          <w:szCs w:val="24"/>
        </w:rPr>
      </w:pPr>
      <w:r>
        <w:rPr>
          <w:rFonts w:ascii="Rubik" w:eastAsia="Rubik" w:hAnsi="Rubik" w:cs="Rubik"/>
          <w:b/>
          <w:color w:val="212529"/>
          <w:sz w:val="24"/>
          <w:szCs w:val="24"/>
        </w:rPr>
        <w:t>CONDITIONS GÉNÉRALES DE LOCATION</w:t>
      </w:r>
    </w:p>
    <w:p w14:paraId="1A7FBE65" w14:textId="77777777" w:rsidR="00875D56" w:rsidRDefault="00875D56">
      <w:pPr>
        <w:shd w:val="clear" w:color="auto" w:fill="FFFFFF"/>
        <w:ind w:left="-566" w:right="-466"/>
        <w:jc w:val="both"/>
        <w:rPr>
          <w:rFonts w:ascii="Rubik" w:eastAsia="Rubik" w:hAnsi="Rubik" w:cs="Rubik"/>
          <w:color w:val="212529"/>
          <w:sz w:val="24"/>
          <w:szCs w:val="24"/>
        </w:rPr>
      </w:pPr>
    </w:p>
    <w:p w14:paraId="31B7E070" w14:textId="3E5DC0A6"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 xml:space="preserve">La prestation « Location de matériel » est fournie par </w:t>
      </w:r>
      <w:r w:rsidR="00881071">
        <w:rPr>
          <w:rFonts w:ascii="Rubik" w:eastAsia="Rubik" w:hAnsi="Rubik" w:cs="Rubik"/>
          <w:color w:val="FF0000"/>
          <w:sz w:val="20"/>
          <w:szCs w:val="20"/>
        </w:rPr>
        <w:t>Hey Ma Trott</w:t>
      </w:r>
      <w:r>
        <w:rPr>
          <w:rFonts w:ascii="Rubik" w:eastAsia="Rubik" w:hAnsi="Rubik" w:cs="Rubik"/>
          <w:color w:val="212529"/>
          <w:sz w:val="20"/>
          <w:szCs w:val="20"/>
        </w:rPr>
        <w:t>, ci-après le loueur. Les conditions de location font partie intégrante du contrat de location. Par sa signature, le cocontractant, dit le preneur confirme avoir lu et intégralement accepté les conditions de location.</w:t>
      </w:r>
    </w:p>
    <w:p w14:paraId="762A07EB" w14:textId="77777777" w:rsidR="00875D56" w:rsidRDefault="00875D56">
      <w:pPr>
        <w:shd w:val="clear" w:color="auto" w:fill="FFFFFF"/>
        <w:ind w:left="-566" w:right="-466"/>
        <w:jc w:val="both"/>
        <w:rPr>
          <w:rFonts w:ascii="Rubik" w:eastAsia="Rubik" w:hAnsi="Rubik" w:cs="Rubik"/>
          <w:color w:val="212529"/>
          <w:sz w:val="20"/>
          <w:szCs w:val="20"/>
        </w:rPr>
      </w:pPr>
    </w:p>
    <w:p w14:paraId="457EBD67"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1. Prise en charge du matériel</w:t>
      </w:r>
    </w:p>
    <w:p w14:paraId="2A34FC26" w14:textId="6EF1174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 xml:space="preserve">Le preneur prend en charge le matériel en bon état de fonctionnement. Pour l'utilisation de scooter et </w:t>
      </w:r>
      <w:r w:rsidR="00447FC0">
        <w:rPr>
          <w:rFonts w:ascii="Rubik" w:eastAsia="Rubik" w:hAnsi="Rubik" w:cs="Rubik"/>
          <w:color w:val="212529"/>
          <w:sz w:val="20"/>
          <w:szCs w:val="20"/>
        </w:rPr>
        <w:t>trottinettes</w:t>
      </w:r>
      <w:r>
        <w:rPr>
          <w:rFonts w:ascii="Rubik" w:eastAsia="Rubik" w:hAnsi="Rubik" w:cs="Rubik"/>
          <w:color w:val="212529"/>
          <w:sz w:val="20"/>
          <w:szCs w:val="20"/>
        </w:rPr>
        <w:t xml:space="preserve">, le loueur s'engage à expliquer le fonctionnement des dits scooter ou </w:t>
      </w:r>
      <w:r w:rsidR="00447FC0">
        <w:rPr>
          <w:rFonts w:ascii="Rubik" w:eastAsia="Rubik" w:hAnsi="Rubik" w:cs="Rubik"/>
          <w:color w:val="212529"/>
          <w:sz w:val="20"/>
          <w:szCs w:val="20"/>
        </w:rPr>
        <w:t>trottinettes</w:t>
      </w:r>
      <w:r>
        <w:rPr>
          <w:rFonts w:ascii="Rubik" w:eastAsia="Rubik" w:hAnsi="Rubik" w:cs="Rubik"/>
          <w:color w:val="212529"/>
          <w:sz w:val="20"/>
          <w:szCs w:val="20"/>
        </w:rPr>
        <w:t xml:space="preserve"> pour que le preneur puisse l'utiliser en bonne et due forme. Il est tenu de formuler toute réclamation au loueur au moment de la prise en charge du matériel. Le loueur ne peut être tenu responsable d'une défaillance ultérieure qu'elle soit matérielle ou physique. Le locataire certifie être en possession du permis l'autorisant à conduire le présent scooter ou </w:t>
      </w:r>
      <w:r w:rsidR="007E041B">
        <w:rPr>
          <w:rFonts w:ascii="Rubik" w:eastAsia="Rubik" w:hAnsi="Rubik" w:cs="Rubik"/>
          <w:color w:val="212529"/>
          <w:sz w:val="20"/>
          <w:szCs w:val="20"/>
        </w:rPr>
        <w:t>trottinettes</w:t>
      </w:r>
      <w:r>
        <w:rPr>
          <w:rFonts w:ascii="Rubik" w:eastAsia="Rubik" w:hAnsi="Rubik" w:cs="Rubik"/>
          <w:color w:val="212529"/>
          <w:sz w:val="20"/>
          <w:szCs w:val="20"/>
        </w:rPr>
        <w:t>.</w:t>
      </w:r>
    </w:p>
    <w:p w14:paraId="4DBA0E94" w14:textId="77777777" w:rsidR="00875D56" w:rsidRDefault="00875D56">
      <w:pPr>
        <w:shd w:val="clear" w:color="auto" w:fill="FFFFFF"/>
        <w:ind w:left="-566" w:right="-466"/>
        <w:jc w:val="both"/>
        <w:rPr>
          <w:rFonts w:ascii="Rubik" w:eastAsia="Rubik" w:hAnsi="Rubik" w:cs="Rubik"/>
          <w:color w:val="212529"/>
          <w:sz w:val="20"/>
          <w:szCs w:val="20"/>
        </w:rPr>
      </w:pPr>
    </w:p>
    <w:p w14:paraId="75CE1642"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2. Restitution du matériel</w:t>
      </w:r>
    </w:p>
    <w:p w14:paraId="7E38E1A7" w14:textId="788AC7F3"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 xml:space="preserve">Le preneur est tenu de restituer le matériel au loueur au terme de la durée de location définie dans le contrat de location et ce, pendant les heures d’ouverture. Le matériel ainsi que tous les accessoires mis à disposition par le loueur (casques, etc.) doivent être restitués au loueur dans un état identique à celui qui lui a été confié. Si le preneur a perdu ou endommagé des accessoires, il est tenu d'en avertir le loueur, ceux-ci lui sont facturés. Les dommages matériels sont facturés aux tarifs </w:t>
      </w:r>
      <w:r w:rsidR="0032380A">
        <w:rPr>
          <w:rFonts w:ascii="Rubik" w:eastAsia="Rubik" w:hAnsi="Rubik" w:cs="Rubik"/>
          <w:color w:val="212529"/>
          <w:sz w:val="20"/>
          <w:szCs w:val="20"/>
        </w:rPr>
        <w:t>ci-dessous</w:t>
      </w:r>
      <w:r>
        <w:rPr>
          <w:rFonts w:ascii="Rubik" w:eastAsia="Rubik" w:hAnsi="Rubik" w:cs="Rubik"/>
          <w:color w:val="212529"/>
          <w:sz w:val="20"/>
          <w:szCs w:val="20"/>
        </w:rPr>
        <w:t>.</w:t>
      </w:r>
    </w:p>
    <w:p w14:paraId="6735B149" w14:textId="77777777" w:rsidR="00875D56" w:rsidRDefault="00875D56">
      <w:pPr>
        <w:shd w:val="clear" w:color="auto" w:fill="FFFFFF"/>
        <w:ind w:left="-566" w:right="-466"/>
        <w:jc w:val="both"/>
        <w:rPr>
          <w:rFonts w:ascii="Rubik" w:eastAsia="Rubik" w:hAnsi="Rubik" w:cs="Rubik"/>
          <w:color w:val="212529"/>
          <w:sz w:val="20"/>
          <w:szCs w:val="20"/>
        </w:rPr>
      </w:pPr>
    </w:p>
    <w:p w14:paraId="11DF33D6"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3. Prolongation de la durée de location</w:t>
      </w:r>
    </w:p>
    <w:p w14:paraId="3AD444F3"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Une prolongation du contrat de location est uniquement possible avec l’assentiment du loueur avant la fin du contrat de location en cours. Le loueur peut refuser cette prolongation.</w:t>
      </w:r>
    </w:p>
    <w:p w14:paraId="7C65FE8F" w14:textId="77777777" w:rsidR="00875D56" w:rsidRDefault="00875D56">
      <w:pPr>
        <w:shd w:val="clear" w:color="auto" w:fill="FFFFFF"/>
        <w:ind w:left="-566" w:right="-466"/>
        <w:jc w:val="both"/>
        <w:rPr>
          <w:rFonts w:ascii="Rubik" w:eastAsia="Rubik" w:hAnsi="Rubik" w:cs="Rubik"/>
          <w:color w:val="212529"/>
          <w:sz w:val="20"/>
          <w:szCs w:val="20"/>
        </w:rPr>
      </w:pPr>
    </w:p>
    <w:p w14:paraId="6FE39D72"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4. Annulation de réservation</w:t>
      </w:r>
    </w:p>
    <w:p w14:paraId="0A1C1507"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Toute réservation se verra annulée deux heures après l'heure prévue de location si le preneur ne prévient pas de son retard.</w:t>
      </w:r>
    </w:p>
    <w:p w14:paraId="725F75B2" w14:textId="77777777" w:rsidR="00875D56" w:rsidRDefault="00875D56">
      <w:pPr>
        <w:shd w:val="clear" w:color="auto" w:fill="FFFFFF"/>
        <w:ind w:left="-566" w:right="-466"/>
        <w:jc w:val="both"/>
        <w:rPr>
          <w:rFonts w:ascii="Rubik" w:eastAsia="Rubik" w:hAnsi="Rubik" w:cs="Rubik"/>
          <w:color w:val="212529"/>
          <w:sz w:val="20"/>
          <w:szCs w:val="20"/>
        </w:rPr>
      </w:pPr>
    </w:p>
    <w:p w14:paraId="53332ACB"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5. Âge minimal du preneur</w:t>
      </w:r>
    </w:p>
    <w:p w14:paraId="6CFD94C5"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Le preneur doit être majeur le jour de la prise de possession du matériel.</w:t>
      </w:r>
    </w:p>
    <w:p w14:paraId="57414067" w14:textId="77777777" w:rsidR="00875D56" w:rsidRDefault="00875D56">
      <w:pPr>
        <w:shd w:val="clear" w:color="auto" w:fill="FFFFFF"/>
        <w:ind w:left="-566" w:right="-466"/>
        <w:jc w:val="both"/>
        <w:rPr>
          <w:rFonts w:ascii="Rubik" w:eastAsia="Rubik" w:hAnsi="Rubik" w:cs="Rubik"/>
          <w:color w:val="212529"/>
          <w:sz w:val="20"/>
          <w:szCs w:val="20"/>
        </w:rPr>
      </w:pPr>
    </w:p>
    <w:p w14:paraId="7D508C8D"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6. Prestations et prix</w:t>
      </w:r>
    </w:p>
    <w:p w14:paraId="162CF4F6"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Les tarifs en vigueur valables sont ceux publiés chez le loueur, sur sa plateforme de réservation et dans ses prospectus de l'année en cours.</w:t>
      </w:r>
    </w:p>
    <w:p w14:paraId="55BE3F08" w14:textId="77777777" w:rsidR="00875D56" w:rsidRDefault="00875D56">
      <w:pPr>
        <w:shd w:val="clear" w:color="auto" w:fill="FFFFFF"/>
        <w:ind w:left="-566" w:right="-466"/>
        <w:jc w:val="both"/>
        <w:rPr>
          <w:rFonts w:ascii="Rubik" w:eastAsia="Rubik" w:hAnsi="Rubik" w:cs="Rubik"/>
          <w:color w:val="212529"/>
          <w:sz w:val="20"/>
          <w:szCs w:val="20"/>
        </w:rPr>
      </w:pPr>
    </w:p>
    <w:p w14:paraId="7E85028C" w14:textId="48518E28"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7. Assurance</w:t>
      </w:r>
      <w:r w:rsidR="00114809">
        <w:rPr>
          <w:rFonts w:ascii="Rubik" w:eastAsia="Rubik" w:hAnsi="Rubik" w:cs="Rubik"/>
          <w:b/>
          <w:color w:val="212529"/>
          <w:sz w:val="20"/>
          <w:szCs w:val="20"/>
        </w:rPr>
        <w:t>-Responsabilité</w:t>
      </w:r>
    </w:p>
    <w:p w14:paraId="4FBFC399" w14:textId="497EAEDD" w:rsidR="00875D56" w:rsidRDefault="00D071AB">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Pour tous cycles et remorques, le locataire est toujours responsable des dommages corporels</w:t>
      </w:r>
      <w:r w:rsidR="00960D3D">
        <w:rPr>
          <w:rFonts w:ascii="Rubik" w:eastAsia="Rubik" w:hAnsi="Rubik" w:cs="Rubik"/>
          <w:color w:val="212529"/>
          <w:sz w:val="20"/>
          <w:szCs w:val="20"/>
        </w:rPr>
        <w:t xml:space="preserve"> ou matériels qu’il cause à l’occasion de l’utilisation du </w:t>
      </w:r>
      <w:r w:rsidR="00356697">
        <w:rPr>
          <w:rFonts w:ascii="Rubik" w:eastAsia="Rubik" w:hAnsi="Rubik" w:cs="Rubik"/>
          <w:color w:val="212529"/>
          <w:sz w:val="20"/>
          <w:szCs w:val="20"/>
        </w:rPr>
        <w:t>cycle ou remorque loué dont il a la garde (en vertu des articles 1383 et 1384 du code civil</w:t>
      </w:r>
      <w:r w:rsidR="009321CA">
        <w:rPr>
          <w:rFonts w:ascii="Rubik" w:eastAsia="Rubik" w:hAnsi="Rubik" w:cs="Rubik"/>
          <w:color w:val="212529"/>
          <w:sz w:val="20"/>
          <w:szCs w:val="20"/>
        </w:rPr>
        <w:t>). Sauf cas de force majeur, tout accident devra être déclaré</w:t>
      </w:r>
      <w:r w:rsidR="00C8018A">
        <w:rPr>
          <w:rFonts w:ascii="Rubik" w:eastAsia="Rubik" w:hAnsi="Rubik" w:cs="Rubik"/>
          <w:color w:val="212529"/>
          <w:sz w:val="20"/>
          <w:szCs w:val="20"/>
        </w:rPr>
        <w:t xml:space="preserve"> dans les plus brefs délais, au plus tard 24 h après le sinistre.</w:t>
      </w:r>
    </w:p>
    <w:p w14:paraId="1761AB4C" w14:textId="77777777" w:rsidR="00FA3036" w:rsidRDefault="00FA3036">
      <w:pPr>
        <w:shd w:val="clear" w:color="auto" w:fill="FFFFFF"/>
        <w:ind w:left="-566" w:right="-466"/>
        <w:jc w:val="both"/>
        <w:rPr>
          <w:rFonts w:ascii="Rubik" w:eastAsia="Rubik" w:hAnsi="Rubik" w:cs="Rubik"/>
          <w:color w:val="212529"/>
          <w:sz w:val="20"/>
          <w:szCs w:val="20"/>
        </w:rPr>
      </w:pPr>
    </w:p>
    <w:p w14:paraId="150E5A4D" w14:textId="7503C702" w:rsidR="00FA3036" w:rsidRPr="00D7408E" w:rsidRDefault="00FA3036">
      <w:pPr>
        <w:shd w:val="clear" w:color="auto" w:fill="FFFFFF"/>
        <w:ind w:left="-566" w:right="-466"/>
        <w:jc w:val="both"/>
        <w:rPr>
          <w:rFonts w:ascii="Rubik" w:eastAsia="Rubik" w:hAnsi="Rubik" w:cs="Rubik"/>
          <w:b/>
          <w:bCs/>
          <w:color w:val="212529"/>
          <w:sz w:val="20"/>
          <w:szCs w:val="20"/>
          <w:highlight w:val="yellow"/>
        </w:rPr>
      </w:pPr>
      <w:r w:rsidRPr="00D7408E">
        <w:rPr>
          <w:rFonts w:ascii="Rubik" w:eastAsia="Rubik" w:hAnsi="Rubik" w:cs="Rubik"/>
          <w:b/>
          <w:bCs/>
          <w:color w:val="212529"/>
          <w:sz w:val="20"/>
          <w:szCs w:val="20"/>
          <w:highlight w:val="yellow"/>
        </w:rPr>
        <w:t>N</w:t>
      </w:r>
      <w:r w:rsidR="00EC345C" w:rsidRPr="00D7408E">
        <w:rPr>
          <w:rFonts w:ascii="Rubik" w:eastAsia="Rubik" w:hAnsi="Rubik" w:cs="Rubik"/>
          <w:b/>
          <w:bCs/>
          <w:color w:val="212529"/>
          <w:sz w:val="20"/>
          <w:szCs w:val="20"/>
          <w:highlight w:val="yellow"/>
        </w:rPr>
        <w:t>’oubliez pas de prendre une photo de l’état de la machine avant votre départ</w:t>
      </w:r>
    </w:p>
    <w:p w14:paraId="0794A0CD" w14:textId="50B68715" w:rsidR="00EC345C" w:rsidRPr="00D7408E" w:rsidRDefault="00EC345C">
      <w:pPr>
        <w:shd w:val="clear" w:color="auto" w:fill="FFFFFF"/>
        <w:ind w:left="-566" w:right="-466"/>
        <w:jc w:val="both"/>
        <w:rPr>
          <w:rFonts w:ascii="Rubik" w:eastAsia="Rubik" w:hAnsi="Rubik" w:cs="Rubik"/>
          <w:b/>
          <w:bCs/>
          <w:color w:val="212529"/>
          <w:sz w:val="20"/>
          <w:szCs w:val="20"/>
          <w:highlight w:val="yellow"/>
        </w:rPr>
      </w:pPr>
      <w:r w:rsidRPr="00D7408E">
        <w:rPr>
          <w:rFonts w:ascii="Rubik" w:eastAsia="Rubik" w:hAnsi="Rubik" w:cs="Rubik"/>
          <w:b/>
          <w:bCs/>
          <w:color w:val="212529"/>
          <w:sz w:val="20"/>
          <w:szCs w:val="20"/>
          <w:highlight w:val="yellow"/>
        </w:rPr>
        <w:t>NB</w:t>
      </w:r>
      <w:r w:rsidR="00D7408E" w:rsidRPr="00D7408E">
        <w:rPr>
          <w:rFonts w:ascii="Rubik" w:eastAsia="Rubik" w:hAnsi="Rubik" w:cs="Rubik"/>
          <w:b/>
          <w:bCs/>
          <w:color w:val="212529"/>
          <w:sz w:val="20"/>
          <w:szCs w:val="20"/>
          <w:highlight w:val="yellow"/>
        </w:rPr>
        <w:t> : Pas de remboursement en cas de retour anticipé</w:t>
      </w:r>
    </w:p>
    <w:p w14:paraId="2805E350" w14:textId="4842C951" w:rsidR="00D7408E" w:rsidRDefault="00D7408E">
      <w:pPr>
        <w:shd w:val="clear" w:color="auto" w:fill="FFFFFF"/>
        <w:ind w:left="-566" w:right="-466"/>
        <w:jc w:val="both"/>
        <w:rPr>
          <w:rFonts w:ascii="Rubik" w:eastAsia="Rubik" w:hAnsi="Rubik" w:cs="Rubik"/>
          <w:b/>
          <w:bCs/>
          <w:color w:val="212529"/>
          <w:sz w:val="20"/>
          <w:szCs w:val="20"/>
        </w:rPr>
      </w:pPr>
      <w:r w:rsidRPr="00D7408E">
        <w:rPr>
          <w:rFonts w:ascii="Rubik" w:eastAsia="Rubik" w:hAnsi="Rubik" w:cs="Rubik"/>
          <w:b/>
          <w:bCs/>
          <w:color w:val="212529"/>
          <w:sz w:val="20"/>
          <w:szCs w:val="20"/>
          <w:highlight w:val="yellow"/>
        </w:rPr>
        <w:t>TOUTE HEURE COMMENCEE EST DUE</w:t>
      </w:r>
    </w:p>
    <w:p w14:paraId="6670058F" w14:textId="77777777" w:rsidR="006C0A10" w:rsidRDefault="006C0A10" w:rsidP="004B5E93">
      <w:pPr>
        <w:shd w:val="clear" w:color="auto" w:fill="FFFFFF"/>
        <w:ind w:right="-466"/>
        <w:jc w:val="both"/>
        <w:rPr>
          <w:rFonts w:ascii="Rubik" w:eastAsia="Rubik" w:hAnsi="Rubik" w:cs="Rubik"/>
          <w:color w:val="212529"/>
          <w:sz w:val="20"/>
          <w:szCs w:val="20"/>
        </w:rPr>
      </w:pPr>
    </w:p>
    <w:p w14:paraId="1CD2507E" w14:textId="08B794DA" w:rsidR="00CD20E1" w:rsidRDefault="00CD20E1">
      <w:pPr>
        <w:shd w:val="clear" w:color="auto" w:fill="FFFFFF"/>
        <w:ind w:left="-566" w:right="-466"/>
        <w:jc w:val="both"/>
        <w:rPr>
          <w:rFonts w:ascii="Rubik" w:eastAsia="Rubik" w:hAnsi="Rubik" w:cs="Rubik"/>
          <w:b/>
          <w:bCs/>
          <w:color w:val="212529"/>
          <w:sz w:val="24"/>
          <w:szCs w:val="24"/>
        </w:rPr>
      </w:pPr>
      <w:r w:rsidRPr="006C0A10">
        <w:rPr>
          <w:rFonts w:ascii="Rubik" w:eastAsia="Rubik" w:hAnsi="Rubik" w:cs="Rubik"/>
          <w:b/>
          <w:bCs/>
          <w:color w:val="212529"/>
          <w:sz w:val="24"/>
          <w:szCs w:val="24"/>
        </w:rPr>
        <w:t>TARIFS PRODUITS DETERIORES A REMPLACER</w:t>
      </w:r>
    </w:p>
    <w:p w14:paraId="6C321382" w14:textId="77777777" w:rsidR="006C0A10" w:rsidRDefault="006C0A10">
      <w:pPr>
        <w:shd w:val="clear" w:color="auto" w:fill="FFFFFF"/>
        <w:ind w:left="-566" w:right="-466"/>
        <w:jc w:val="both"/>
        <w:rPr>
          <w:rFonts w:ascii="Rubik" w:eastAsia="Rubik" w:hAnsi="Rubik" w:cs="Rubik"/>
          <w:b/>
          <w:bCs/>
          <w:color w:val="212529"/>
          <w:sz w:val="24"/>
          <w:szCs w:val="24"/>
        </w:rPr>
      </w:pPr>
    </w:p>
    <w:p w14:paraId="7FF9B421" w14:textId="238D6146" w:rsidR="00AB3887" w:rsidRPr="006C0A10" w:rsidRDefault="00AB3887">
      <w:pPr>
        <w:shd w:val="clear" w:color="auto" w:fill="FFFFFF"/>
        <w:ind w:left="-566" w:right="-466"/>
        <w:jc w:val="both"/>
        <w:rPr>
          <w:rFonts w:ascii="Rubik" w:eastAsia="Rubik" w:hAnsi="Rubik" w:cs="Rubik"/>
          <w:b/>
          <w:bCs/>
          <w:color w:val="212529"/>
          <w:sz w:val="24"/>
          <w:szCs w:val="24"/>
        </w:rPr>
      </w:pPr>
    </w:p>
    <w:tbl>
      <w:tblPr>
        <w:tblStyle w:val="Grilledutableau"/>
        <w:tblW w:w="0" w:type="auto"/>
        <w:tblInd w:w="-566" w:type="dxa"/>
        <w:tblLook w:val="04A0" w:firstRow="1" w:lastRow="0" w:firstColumn="1" w:lastColumn="0" w:noHBand="0" w:noVBand="1"/>
      </w:tblPr>
      <w:tblGrid>
        <w:gridCol w:w="2971"/>
        <w:gridCol w:w="817"/>
        <w:gridCol w:w="884"/>
        <w:gridCol w:w="1926"/>
        <w:gridCol w:w="1339"/>
        <w:gridCol w:w="1339"/>
      </w:tblGrid>
      <w:tr w:rsidR="009A67A4" w14:paraId="6D64D7D0" w14:textId="77777777" w:rsidTr="00843E41">
        <w:tc>
          <w:tcPr>
            <w:tcW w:w="2971" w:type="dxa"/>
          </w:tcPr>
          <w:p w14:paraId="715F2E78" w14:textId="77777777" w:rsidR="009A67A4" w:rsidRDefault="009A67A4">
            <w:pPr>
              <w:ind w:right="-466"/>
              <w:jc w:val="both"/>
              <w:rPr>
                <w:rFonts w:ascii="Rubik" w:eastAsia="Rubik" w:hAnsi="Rubik" w:cs="Rubik"/>
                <w:b/>
                <w:bCs/>
                <w:color w:val="212529"/>
                <w:sz w:val="24"/>
                <w:szCs w:val="24"/>
              </w:rPr>
            </w:pPr>
          </w:p>
        </w:tc>
        <w:tc>
          <w:tcPr>
            <w:tcW w:w="817" w:type="dxa"/>
          </w:tcPr>
          <w:p w14:paraId="6B86B3E4" w14:textId="3FE99A28" w:rsidR="009A67A4" w:rsidRPr="001A0E32" w:rsidRDefault="009A67A4" w:rsidP="00B43F2D">
            <w:pPr>
              <w:ind w:right="-466"/>
              <w:rPr>
                <w:rFonts w:ascii="Rubik" w:eastAsia="Rubik" w:hAnsi="Rubik" w:cs="Rubik"/>
                <w:b/>
                <w:bCs/>
                <w:color w:val="212529"/>
                <w:sz w:val="20"/>
                <w:szCs w:val="20"/>
              </w:rPr>
            </w:pPr>
            <w:r w:rsidRPr="001A0E32">
              <w:rPr>
                <w:rFonts w:ascii="Rubik" w:eastAsia="Rubik" w:hAnsi="Rubik" w:cs="Rubik"/>
                <w:b/>
                <w:bCs/>
                <w:color w:val="212529"/>
                <w:sz w:val="20"/>
                <w:szCs w:val="20"/>
              </w:rPr>
              <w:t>PIECE</w:t>
            </w:r>
          </w:p>
        </w:tc>
        <w:tc>
          <w:tcPr>
            <w:tcW w:w="884" w:type="dxa"/>
          </w:tcPr>
          <w:p w14:paraId="29B02D3D" w14:textId="433B2FA1" w:rsidR="009A67A4" w:rsidRPr="00B43F2D" w:rsidRDefault="00843E41" w:rsidP="00B43F2D">
            <w:pPr>
              <w:ind w:right="-466"/>
              <w:rPr>
                <w:rFonts w:ascii="Rubik" w:eastAsia="Rubik" w:hAnsi="Rubik" w:cs="Rubik"/>
                <w:b/>
                <w:bCs/>
                <w:color w:val="212529"/>
                <w:sz w:val="20"/>
                <w:szCs w:val="20"/>
              </w:rPr>
            </w:pPr>
            <w:r>
              <w:rPr>
                <w:rFonts w:ascii="Rubik" w:eastAsia="Rubik" w:hAnsi="Rubik" w:cs="Rubik"/>
                <w:b/>
                <w:bCs/>
                <w:color w:val="212529"/>
                <w:sz w:val="20"/>
                <w:szCs w:val="20"/>
              </w:rPr>
              <w:t>MO</w:t>
            </w:r>
          </w:p>
        </w:tc>
        <w:tc>
          <w:tcPr>
            <w:tcW w:w="1926" w:type="dxa"/>
          </w:tcPr>
          <w:p w14:paraId="41642DC6" w14:textId="77777777" w:rsidR="009A67A4" w:rsidRPr="00B43F2D" w:rsidRDefault="009A67A4">
            <w:pPr>
              <w:ind w:right="-466"/>
              <w:jc w:val="both"/>
              <w:rPr>
                <w:rFonts w:ascii="Rubik" w:eastAsia="Rubik" w:hAnsi="Rubik" w:cs="Rubik"/>
                <w:b/>
                <w:bCs/>
                <w:color w:val="212529"/>
                <w:sz w:val="20"/>
                <w:szCs w:val="20"/>
              </w:rPr>
            </w:pPr>
          </w:p>
        </w:tc>
        <w:tc>
          <w:tcPr>
            <w:tcW w:w="1339" w:type="dxa"/>
          </w:tcPr>
          <w:p w14:paraId="66C436EE" w14:textId="69A5EC65" w:rsidR="009A67A4" w:rsidRPr="00B43F2D" w:rsidRDefault="009A67A4">
            <w:pPr>
              <w:ind w:right="-466"/>
              <w:jc w:val="both"/>
              <w:rPr>
                <w:rFonts w:ascii="Rubik" w:eastAsia="Rubik" w:hAnsi="Rubik" w:cs="Rubik"/>
                <w:b/>
                <w:bCs/>
                <w:color w:val="212529"/>
                <w:sz w:val="20"/>
                <w:szCs w:val="20"/>
              </w:rPr>
            </w:pPr>
            <w:r w:rsidRPr="001A0E32">
              <w:rPr>
                <w:rFonts w:ascii="Rubik" w:eastAsia="Rubik" w:hAnsi="Rubik" w:cs="Rubik"/>
                <w:b/>
                <w:bCs/>
                <w:color w:val="212529"/>
                <w:sz w:val="20"/>
                <w:szCs w:val="20"/>
              </w:rPr>
              <w:t>PIECE</w:t>
            </w:r>
          </w:p>
        </w:tc>
        <w:tc>
          <w:tcPr>
            <w:tcW w:w="1339" w:type="dxa"/>
          </w:tcPr>
          <w:p w14:paraId="107C2407" w14:textId="448DB24C" w:rsidR="009A67A4" w:rsidRDefault="009A67A4">
            <w:pPr>
              <w:ind w:right="-466"/>
              <w:jc w:val="both"/>
              <w:rPr>
                <w:rFonts w:ascii="Rubik" w:eastAsia="Rubik" w:hAnsi="Rubik" w:cs="Rubik"/>
                <w:b/>
                <w:bCs/>
                <w:color w:val="212529"/>
                <w:sz w:val="24"/>
                <w:szCs w:val="24"/>
              </w:rPr>
            </w:pPr>
            <w:r w:rsidRPr="00B43F2D">
              <w:rPr>
                <w:rFonts w:ascii="Rubik" w:eastAsia="Rubik" w:hAnsi="Rubik" w:cs="Rubik"/>
                <w:b/>
                <w:bCs/>
                <w:color w:val="212529"/>
                <w:sz w:val="20"/>
                <w:szCs w:val="20"/>
              </w:rPr>
              <w:t>MAIN D’OEUVRE</w:t>
            </w:r>
          </w:p>
        </w:tc>
      </w:tr>
      <w:tr w:rsidR="009A67A4" w14:paraId="7F131A63" w14:textId="77777777" w:rsidTr="00843E41">
        <w:tc>
          <w:tcPr>
            <w:tcW w:w="2971" w:type="dxa"/>
          </w:tcPr>
          <w:p w14:paraId="10C2EE27" w14:textId="1539E21C" w:rsidR="009A67A4" w:rsidRDefault="003C4DE6">
            <w:pPr>
              <w:ind w:right="-466"/>
              <w:jc w:val="both"/>
              <w:rPr>
                <w:rFonts w:ascii="Rubik" w:eastAsia="Rubik" w:hAnsi="Rubik" w:cs="Rubik"/>
                <w:b/>
                <w:bCs/>
                <w:color w:val="212529"/>
                <w:sz w:val="24"/>
                <w:szCs w:val="24"/>
              </w:rPr>
            </w:pPr>
            <w:r>
              <w:rPr>
                <w:rFonts w:ascii="Rubik" w:eastAsia="Rubik" w:hAnsi="Rubik" w:cs="Rubik"/>
                <w:b/>
                <w:bCs/>
                <w:color w:val="212529"/>
                <w:sz w:val="24"/>
                <w:szCs w:val="24"/>
              </w:rPr>
              <w:t>Garde boue cassé</w:t>
            </w:r>
          </w:p>
        </w:tc>
        <w:tc>
          <w:tcPr>
            <w:tcW w:w="817" w:type="dxa"/>
          </w:tcPr>
          <w:p w14:paraId="2137186D" w14:textId="4C770EED" w:rsidR="009A67A4" w:rsidRDefault="00BC7622" w:rsidP="00843E41">
            <w:pPr>
              <w:ind w:right="-466"/>
              <w:rPr>
                <w:rFonts w:ascii="Rubik" w:eastAsia="Rubik" w:hAnsi="Rubik" w:cs="Rubik"/>
                <w:b/>
                <w:bCs/>
                <w:color w:val="212529"/>
                <w:sz w:val="24"/>
                <w:szCs w:val="24"/>
              </w:rPr>
            </w:pPr>
            <w:r>
              <w:rPr>
                <w:rFonts w:ascii="Rubik" w:eastAsia="Rubik" w:hAnsi="Rubik" w:cs="Rubik"/>
                <w:b/>
                <w:bCs/>
                <w:color w:val="212529"/>
                <w:sz w:val="24"/>
                <w:szCs w:val="24"/>
              </w:rPr>
              <w:t>100€</w:t>
            </w:r>
          </w:p>
        </w:tc>
        <w:tc>
          <w:tcPr>
            <w:tcW w:w="884" w:type="dxa"/>
          </w:tcPr>
          <w:p w14:paraId="59B0C14C" w14:textId="3ECBC236" w:rsidR="009A67A4" w:rsidRDefault="00BC7622">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c>
          <w:tcPr>
            <w:tcW w:w="1926" w:type="dxa"/>
          </w:tcPr>
          <w:p w14:paraId="6BFF55C2" w14:textId="06D31725" w:rsidR="009A67A4" w:rsidRDefault="000711ED">
            <w:pPr>
              <w:ind w:right="-466"/>
              <w:jc w:val="both"/>
              <w:rPr>
                <w:rFonts w:ascii="Rubik" w:eastAsia="Rubik" w:hAnsi="Rubik" w:cs="Rubik"/>
                <w:b/>
                <w:bCs/>
                <w:color w:val="212529"/>
                <w:sz w:val="24"/>
                <w:szCs w:val="24"/>
              </w:rPr>
            </w:pPr>
            <w:r>
              <w:rPr>
                <w:rFonts w:ascii="Rubik" w:eastAsia="Rubik" w:hAnsi="Rubik" w:cs="Rubik"/>
                <w:b/>
                <w:bCs/>
                <w:color w:val="212529"/>
                <w:sz w:val="24"/>
                <w:szCs w:val="24"/>
              </w:rPr>
              <w:t>Batterie</w:t>
            </w:r>
          </w:p>
        </w:tc>
        <w:tc>
          <w:tcPr>
            <w:tcW w:w="1339" w:type="dxa"/>
          </w:tcPr>
          <w:p w14:paraId="6CF4672F" w14:textId="12C9E43E" w:rsidR="009A67A4" w:rsidRDefault="004D2FB8">
            <w:pPr>
              <w:ind w:right="-466"/>
              <w:jc w:val="both"/>
              <w:rPr>
                <w:rFonts w:ascii="Rubik" w:eastAsia="Rubik" w:hAnsi="Rubik" w:cs="Rubik"/>
                <w:b/>
                <w:bCs/>
                <w:color w:val="212529"/>
                <w:sz w:val="24"/>
                <w:szCs w:val="24"/>
              </w:rPr>
            </w:pPr>
            <w:r>
              <w:rPr>
                <w:rFonts w:ascii="Rubik" w:eastAsia="Rubik" w:hAnsi="Rubik" w:cs="Rubik"/>
                <w:b/>
                <w:bCs/>
                <w:color w:val="212529"/>
                <w:sz w:val="24"/>
                <w:szCs w:val="24"/>
              </w:rPr>
              <w:t>600€</w:t>
            </w:r>
          </w:p>
        </w:tc>
        <w:tc>
          <w:tcPr>
            <w:tcW w:w="1339" w:type="dxa"/>
          </w:tcPr>
          <w:p w14:paraId="77276976" w14:textId="77777777" w:rsidR="009A67A4" w:rsidRDefault="009A67A4">
            <w:pPr>
              <w:ind w:right="-466"/>
              <w:jc w:val="both"/>
              <w:rPr>
                <w:rFonts w:ascii="Rubik" w:eastAsia="Rubik" w:hAnsi="Rubik" w:cs="Rubik"/>
                <w:b/>
                <w:bCs/>
                <w:color w:val="212529"/>
                <w:sz w:val="24"/>
                <w:szCs w:val="24"/>
              </w:rPr>
            </w:pPr>
          </w:p>
        </w:tc>
      </w:tr>
      <w:tr w:rsidR="009A67A4" w14:paraId="4BF4DADC" w14:textId="77777777" w:rsidTr="00843E41">
        <w:tc>
          <w:tcPr>
            <w:tcW w:w="2971" w:type="dxa"/>
          </w:tcPr>
          <w:p w14:paraId="1AE85030" w14:textId="7A4F7AC0" w:rsidR="009A67A4" w:rsidRDefault="003C4DE6">
            <w:pPr>
              <w:ind w:right="-466"/>
              <w:jc w:val="both"/>
              <w:rPr>
                <w:rFonts w:ascii="Rubik" w:eastAsia="Rubik" w:hAnsi="Rubik" w:cs="Rubik"/>
                <w:b/>
                <w:bCs/>
                <w:color w:val="212529"/>
                <w:sz w:val="24"/>
                <w:szCs w:val="24"/>
              </w:rPr>
            </w:pPr>
            <w:r>
              <w:rPr>
                <w:rFonts w:ascii="Rubik" w:eastAsia="Rubik" w:hAnsi="Rubik" w:cs="Rubik"/>
                <w:b/>
                <w:bCs/>
                <w:color w:val="212529"/>
                <w:sz w:val="24"/>
                <w:szCs w:val="24"/>
              </w:rPr>
              <w:t xml:space="preserve">Garde boue </w:t>
            </w:r>
            <w:r>
              <w:rPr>
                <w:rFonts w:ascii="Rubik" w:eastAsia="Rubik" w:hAnsi="Rubik" w:cs="Rubik"/>
                <w:b/>
                <w:bCs/>
                <w:color w:val="212529"/>
                <w:sz w:val="24"/>
                <w:szCs w:val="24"/>
              </w:rPr>
              <w:t>rayé</w:t>
            </w:r>
          </w:p>
        </w:tc>
        <w:tc>
          <w:tcPr>
            <w:tcW w:w="817" w:type="dxa"/>
          </w:tcPr>
          <w:p w14:paraId="5D58FD9A" w14:textId="224A5877" w:rsidR="009A67A4" w:rsidRDefault="00843E41">
            <w:pPr>
              <w:ind w:right="-466"/>
              <w:jc w:val="both"/>
              <w:rPr>
                <w:rFonts w:ascii="Rubik" w:eastAsia="Rubik" w:hAnsi="Rubik" w:cs="Rubik"/>
                <w:b/>
                <w:bCs/>
                <w:color w:val="212529"/>
                <w:sz w:val="24"/>
                <w:szCs w:val="24"/>
              </w:rPr>
            </w:pPr>
            <w:r>
              <w:rPr>
                <w:rFonts w:ascii="Rubik" w:eastAsia="Rubik" w:hAnsi="Rubik" w:cs="Rubik"/>
                <w:b/>
                <w:bCs/>
                <w:color w:val="212529"/>
                <w:sz w:val="24"/>
                <w:szCs w:val="24"/>
              </w:rPr>
              <w:t>20€</w:t>
            </w:r>
          </w:p>
        </w:tc>
        <w:tc>
          <w:tcPr>
            <w:tcW w:w="884" w:type="dxa"/>
          </w:tcPr>
          <w:p w14:paraId="3A05F7AE" w14:textId="36A513F3" w:rsidR="009A67A4" w:rsidRDefault="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60€</w:t>
            </w:r>
          </w:p>
        </w:tc>
        <w:tc>
          <w:tcPr>
            <w:tcW w:w="1926" w:type="dxa"/>
          </w:tcPr>
          <w:p w14:paraId="287F5B92" w14:textId="780C7E2A" w:rsidR="009A67A4" w:rsidRDefault="004D2FB8">
            <w:pPr>
              <w:ind w:right="-466"/>
              <w:jc w:val="both"/>
              <w:rPr>
                <w:rFonts w:ascii="Rubik" w:eastAsia="Rubik" w:hAnsi="Rubik" w:cs="Rubik"/>
                <w:b/>
                <w:bCs/>
                <w:color w:val="212529"/>
                <w:sz w:val="24"/>
                <w:szCs w:val="24"/>
              </w:rPr>
            </w:pPr>
            <w:r>
              <w:rPr>
                <w:rFonts w:ascii="Rubik" w:eastAsia="Rubik" w:hAnsi="Rubik" w:cs="Rubik"/>
                <w:b/>
                <w:bCs/>
                <w:color w:val="212529"/>
                <w:sz w:val="24"/>
                <w:szCs w:val="24"/>
              </w:rPr>
              <w:t>Dossier</w:t>
            </w:r>
          </w:p>
        </w:tc>
        <w:tc>
          <w:tcPr>
            <w:tcW w:w="1339" w:type="dxa"/>
          </w:tcPr>
          <w:p w14:paraId="11FB95EC" w14:textId="605D1CC0" w:rsidR="009A67A4" w:rsidRDefault="004D2FB8">
            <w:pPr>
              <w:ind w:right="-466"/>
              <w:jc w:val="both"/>
              <w:rPr>
                <w:rFonts w:ascii="Rubik" w:eastAsia="Rubik" w:hAnsi="Rubik" w:cs="Rubik"/>
                <w:b/>
                <w:bCs/>
                <w:color w:val="212529"/>
                <w:sz w:val="24"/>
                <w:szCs w:val="24"/>
              </w:rPr>
            </w:pPr>
            <w:r>
              <w:rPr>
                <w:rFonts w:ascii="Rubik" w:eastAsia="Rubik" w:hAnsi="Rubik" w:cs="Rubik"/>
                <w:b/>
                <w:bCs/>
                <w:color w:val="212529"/>
                <w:sz w:val="24"/>
                <w:szCs w:val="24"/>
              </w:rPr>
              <w:t>20€</w:t>
            </w:r>
          </w:p>
        </w:tc>
        <w:tc>
          <w:tcPr>
            <w:tcW w:w="1339" w:type="dxa"/>
          </w:tcPr>
          <w:p w14:paraId="7BB32BB0" w14:textId="577232D8" w:rsidR="009A67A4" w:rsidRDefault="004D2FB8">
            <w:pPr>
              <w:ind w:right="-466"/>
              <w:jc w:val="both"/>
              <w:rPr>
                <w:rFonts w:ascii="Rubik" w:eastAsia="Rubik" w:hAnsi="Rubik" w:cs="Rubik"/>
                <w:b/>
                <w:bCs/>
                <w:color w:val="212529"/>
                <w:sz w:val="24"/>
                <w:szCs w:val="24"/>
              </w:rPr>
            </w:pPr>
            <w:r>
              <w:rPr>
                <w:rFonts w:ascii="Rubik" w:eastAsia="Rubik" w:hAnsi="Rubik" w:cs="Rubik"/>
                <w:b/>
                <w:bCs/>
                <w:color w:val="212529"/>
                <w:sz w:val="24"/>
                <w:szCs w:val="24"/>
              </w:rPr>
              <w:t>15€</w:t>
            </w:r>
          </w:p>
        </w:tc>
      </w:tr>
      <w:tr w:rsidR="009D5E79" w14:paraId="6C9D189A" w14:textId="77777777" w:rsidTr="00843E41">
        <w:tc>
          <w:tcPr>
            <w:tcW w:w="2971" w:type="dxa"/>
          </w:tcPr>
          <w:p w14:paraId="0B7D04E3" w14:textId="3D97080D"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Cadre abimé</w:t>
            </w:r>
          </w:p>
        </w:tc>
        <w:tc>
          <w:tcPr>
            <w:tcW w:w="817" w:type="dxa"/>
          </w:tcPr>
          <w:p w14:paraId="56313F92" w14:textId="19DA5296"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25€</w:t>
            </w:r>
          </w:p>
        </w:tc>
        <w:tc>
          <w:tcPr>
            <w:tcW w:w="884" w:type="dxa"/>
          </w:tcPr>
          <w:p w14:paraId="3A60AC57" w14:textId="04B468FE"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25€</w:t>
            </w:r>
          </w:p>
        </w:tc>
        <w:tc>
          <w:tcPr>
            <w:tcW w:w="1926" w:type="dxa"/>
          </w:tcPr>
          <w:p w14:paraId="652B6739" w14:textId="54D293D2" w:rsidR="009D5E79" w:rsidRDefault="004D2FB8"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Casque</w:t>
            </w:r>
          </w:p>
        </w:tc>
        <w:tc>
          <w:tcPr>
            <w:tcW w:w="1339" w:type="dxa"/>
          </w:tcPr>
          <w:p w14:paraId="29C05974" w14:textId="1EE61C3F" w:rsidR="009D5E79" w:rsidRDefault="003A0826"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c>
          <w:tcPr>
            <w:tcW w:w="1339" w:type="dxa"/>
          </w:tcPr>
          <w:p w14:paraId="5334746E" w14:textId="77777777" w:rsidR="009D5E79" w:rsidRDefault="009D5E79" w:rsidP="009D5E79">
            <w:pPr>
              <w:ind w:right="-466"/>
              <w:jc w:val="both"/>
              <w:rPr>
                <w:rFonts w:ascii="Rubik" w:eastAsia="Rubik" w:hAnsi="Rubik" w:cs="Rubik"/>
                <w:b/>
                <w:bCs/>
                <w:color w:val="212529"/>
                <w:sz w:val="24"/>
                <w:szCs w:val="24"/>
              </w:rPr>
            </w:pPr>
          </w:p>
        </w:tc>
      </w:tr>
      <w:tr w:rsidR="009D5E79" w14:paraId="4FC6B96A" w14:textId="77777777" w:rsidTr="00843E41">
        <w:tc>
          <w:tcPr>
            <w:tcW w:w="2971" w:type="dxa"/>
          </w:tcPr>
          <w:p w14:paraId="61C5CB3F" w14:textId="3C6E6FAC"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Amortisseur abimé</w:t>
            </w:r>
          </w:p>
        </w:tc>
        <w:tc>
          <w:tcPr>
            <w:tcW w:w="817" w:type="dxa"/>
          </w:tcPr>
          <w:p w14:paraId="7C13211A" w14:textId="0C8E3550"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25€</w:t>
            </w:r>
          </w:p>
        </w:tc>
        <w:tc>
          <w:tcPr>
            <w:tcW w:w="884" w:type="dxa"/>
          </w:tcPr>
          <w:p w14:paraId="04E9CDE5" w14:textId="469FFB6E"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25€</w:t>
            </w:r>
          </w:p>
        </w:tc>
        <w:tc>
          <w:tcPr>
            <w:tcW w:w="1926" w:type="dxa"/>
          </w:tcPr>
          <w:p w14:paraId="0E819A05" w14:textId="77135A7D" w:rsidR="009D5E79" w:rsidRDefault="003A0826"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Clé</w:t>
            </w:r>
          </w:p>
        </w:tc>
        <w:tc>
          <w:tcPr>
            <w:tcW w:w="1339" w:type="dxa"/>
          </w:tcPr>
          <w:p w14:paraId="188C8FF4" w14:textId="5512DC47" w:rsidR="009D5E79" w:rsidRDefault="003A0826"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100€</w:t>
            </w:r>
          </w:p>
        </w:tc>
        <w:tc>
          <w:tcPr>
            <w:tcW w:w="1339" w:type="dxa"/>
          </w:tcPr>
          <w:p w14:paraId="637B3B3C" w14:textId="5316891A" w:rsidR="009D5E79" w:rsidRDefault="003A0826"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r>
      <w:tr w:rsidR="009D5E79" w14:paraId="0107DC59" w14:textId="77777777" w:rsidTr="00843E41">
        <w:tc>
          <w:tcPr>
            <w:tcW w:w="2971" w:type="dxa"/>
          </w:tcPr>
          <w:p w14:paraId="15C3FA57" w14:textId="58442040"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Poignée de frein cassé</w:t>
            </w:r>
          </w:p>
        </w:tc>
        <w:tc>
          <w:tcPr>
            <w:tcW w:w="817" w:type="dxa"/>
          </w:tcPr>
          <w:p w14:paraId="1A67A57D" w14:textId="606340E7"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30€</w:t>
            </w:r>
          </w:p>
        </w:tc>
        <w:tc>
          <w:tcPr>
            <w:tcW w:w="884" w:type="dxa"/>
          </w:tcPr>
          <w:p w14:paraId="154463A3" w14:textId="5F306A09"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20€</w:t>
            </w:r>
          </w:p>
        </w:tc>
        <w:tc>
          <w:tcPr>
            <w:tcW w:w="1926" w:type="dxa"/>
          </w:tcPr>
          <w:p w14:paraId="7574E25B" w14:textId="5E24D4B7" w:rsidR="009D5E79" w:rsidRDefault="003A0826"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Béquille</w:t>
            </w:r>
          </w:p>
        </w:tc>
        <w:tc>
          <w:tcPr>
            <w:tcW w:w="1339" w:type="dxa"/>
          </w:tcPr>
          <w:p w14:paraId="7BAF12AB" w14:textId="4BE50D4B" w:rsidR="009D5E79" w:rsidRDefault="00AA4923"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20€</w:t>
            </w:r>
          </w:p>
        </w:tc>
        <w:tc>
          <w:tcPr>
            <w:tcW w:w="1339" w:type="dxa"/>
          </w:tcPr>
          <w:p w14:paraId="066C1BA4" w14:textId="467BA77E" w:rsidR="009D5E79" w:rsidRDefault="00AA4923"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30€</w:t>
            </w:r>
          </w:p>
        </w:tc>
      </w:tr>
      <w:tr w:rsidR="009D5E79" w14:paraId="2891B335" w14:textId="77777777" w:rsidTr="00843E41">
        <w:tc>
          <w:tcPr>
            <w:tcW w:w="2971" w:type="dxa"/>
          </w:tcPr>
          <w:p w14:paraId="259CE985" w14:textId="2DB50A37"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Poignée</w:t>
            </w:r>
          </w:p>
        </w:tc>
        <w:tc>
          <w:tcPr>
            <w:tcW w:w="817" w:type="dxa"/>
          </w:tcPr>
          <w:p w14:paraId="0FB76D16" w14:textId="0100C445" w:rsidR="009D5E79" w:rsidRDefault="0093297D"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c>
          <w:tcPr>
            <w:tcW w:w="884" w:type="dxa"/>
          </w:tcPr>
          <w:p w14:paraId="0AE094D6" w14:textId="1D61A771" w:rsidR="009D5E79" w:rsidRDefault="0093297D"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35€</w:t>
            </w:r>
          </w:p>
        </w:tc>
        <w:tc>
          <w:tcPr>
            <w:tcW w:w="1926" w:type="dxa"/>
          </w:tcPr>
          <w:p w14:paraId="3D135E93" w14:textId="586D16BF" w:rsidR="009D5E79" w:rsidRDefault="00AA4923"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Selle</w:t>
            </w:r>
          </w:p>
        </w:tc>
        <w:tc>
          <w:tcPr>
            <w:tcW w:w="1339" w:type="dxa"/>
          </w:tcPr>
          <w:p w14:paraId="64BA9B89" w14:textId="5D0D906F" w:rsidR="009D5E79" w:rsidRDefault="00AA4923"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100€</w:t>
            </w:r>
          </w:p>
        </w:tc>
        <w:tc>
          <w:tcPr>
            <w:tcW w:w="1339" w:type="dxa"/>
          </w:tcPr>
          <w:p w14:paraId="65EDCB65" w14:textId="7D808A61" w:rsidR="009D5E79" w:rsidRDefault="00AA4923"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r>
      <w:tr w:rsidR="009D5E79" w14:paraId="280629F5" w14:textId="77777777" w:rsidTr="00843E41">
        <w:tc>
          <w:tcPr>
            <w:tcW w:w="2971" w:type="dxa"/>
          </w:tcPr>
          <w:p w14:paraId="7894C427" w14:textId="2EBB667F"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Feu arrière</w:t>
            </w:r>
          </w:p>
        </w:tc>
        <w:tc>
          <w:tcPr>
            <w:tcW w:w="817" w:type="dxa"/>
          </w:tcPr>
          <w:p w14:paraId="7E360C71" w14:textId="49C8ECFE" w:rsidR="009D5E79" w:rsidRDefault="0093297D"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30€</w:t>
            </w:r>
          </w:p>
        </w:tc>
        <w:tc>
          <w:tcPr>
            <w:tcW w:w="884" w:type="dxa"/>
          </w:tcPr>
          <w:p w14:paraId="7A884A0D" w14:textId="30D9D319" w:rsidR="009D5E79" w:rsidRDefault="0093297D"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35</w:t>
            </w:r>
            <w:r w:rsidR="00A10D0F">
              <w:rPr>
                <w:rFonts w:ascii="Rubik" w:eastAsia="Rubik" w:hAnsi="Rubik" w:cs="Rubik"/>
                <w:b/>
                <w:bCs/>
                <w:color w:val="212529"/>
                <w:sz w:val="24"/>
                <w:szCs w:val="24"/>
              </w:rPr>
              <w:t>€</w:t>
            </w:r>
          </w:p>
        </w:tc>
        <w:tc>
          <w:tcPr>
            <w:tcW w:w="1926" w:type="dxa"/>
          </w:tcPr>
          <w:p w14:paraId="60AB744A" w14:textId="1AFEBF9A" w:rsidR="009D5E79" w:rsidRDefault="00617605"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Tapis</w:t>
            </w:r>
          </w:p>
        </w:tc>
        <w:tc>
          <w:tcPr>
            <w:tcW w:w="1339" w:type="dxa"/>
          </w:tcPr>
          <w:p w14:paraId="598DD06E" w14:textId="7D42D549" w:rsidR="009D5E79" w:rsidRDefault="00617605"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c>
          <w:tcPr>
            <w:tcW w:w="1339" w:type="dxa"/>
          </w:tcPr>
          <w:p w14:paraId="3081E19B" w14:textId="77777777" w:rsidR="009D5E79" w:rsidRDefault="009D5E79" w:rsidP="009D5E79">
            <w:pPr>
              <w:ind w:right="-466"/>
              <w:jc w:val="both"/>
              <w:rPr>
                <w:rFonts w:ascii="Rubik" w:eastAsia="Rubik" w:hAnsi="Rubik" w:cs="Rubik"/>
                <w:b/>
                <w:bCs/>
                <w:color w:val="212529"/>
                <w:sz w:val="24"/>
                <w:szCs w:val="24"/>
              </w:rPr>
            </w:pPr>
          </w:p>
        </w:tc>
      </w:tr>
      <w:tr w:rsidR="009D5E79" w14:paraId="5719C36D" w14:textId="77777777" w:rsidTr="00843E41">
        <w:tc>
          <w:tcPr>
            <w:tcW w:w="2971" w:type="dxa"/>
          </w:tcPr>
          <w:p w14:paraId="0F845541" w14:textId="2FDB0EB7" w:rsidR="009D5E79" w:rsidRDefault="009D5E79"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Fourche avant</w:t>
            </w:r>
          </w:p>
        </w:tc>
        <w:tc>
          <w:tcPr>
            <w:tcW w:w="817" w:type="dxa"/>
          </w:tcPr>
          <w:p w14:paraId="62C76066" w14:textId="29AC4FF4" w:rsidR="009D5E79" w:rsidRDefault="00A10D0F"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150€</w:t>
            </w:r>
          </w:p>
        </w:tc>
        <w:tc>
          <w:tcPr>
            <w:tcW w:w="884" w:type="dxa"/>
          </w:tcPr>
          <w:p w14:paraId="15CA1554" w14:textId="3EE2DFAF" w:rsidR="009D5E79" w:rsidRDefault="00A10D0F"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100€</w:t>
            </w:r>
          </w:p>
        </w:tc>
        <w:tc>
          <w:tcPr>
            <w:tcW w:w="1926" w:type="dxa"/>
          </w:tcPr>
          <w:p w14:paraId="734870ED" w14:textId="3CB296A2" w:rsidR="009D5E79" w:rsidRDefault="00617605" w:rsidP="009D5E79">
            <w:pPr>
              <w:ind w:right="-466"/>
              <w:jc w:val="both"/>
              <w:rPr>
                <w:rFonts w:ascii="Rubik" w:eastAsia="Rubik" w:hAnsi="Rubik" w:cs="Rubik"/>
                <w:b/>
                <w:bCs/>
                <w:color w:val="212529"/>
                <w:sz w:val="24"/>
                <w:szCs w:val="24"/>
              </w:rPr>
            </w:pPr>
            <w:proofErr w:type="spellStart"/>
            <w:r>
              <w:rPr>
                <w:rFonts w:ascii="Rubik" w:eastAsia="Rubik" w:hAnsi="Rubik" w:cs="Rubik"/>
                <w:b/>
                <w:bCs/>
                <w:color w:val="212529"/>
                <w:sz w:val="24"/>
                <w:szCs w:val="24"/>
              </w:rPr>
              <w:t>Comodo</w:t>
            </w:r>
            <w:proofErr w:type="spellEnd"/>
          </w:p>
        </w:tc>
        <w:tc>
          <w:tcPr>
            <w:tcW w:w="1339" w:type="dxa"/>
          </w:tcPr>
          <w:p w14:paraId="04A0FD0E" w14:textId="35767BA3" w:rsidR="009D5E79" w:rsidRDefault="00617605"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30€</w:t>
            </w:r>
          </w:p>
        </w:tc>
        <w:tc>
          <w:tcPr>
            <w:tcW w:w="1339" w:type="dxa"/>
          </w:tcPr>
          <w:p w14:paraId="2F18A4C7" w14:textId="177DD2CB" w:rsidR="009D5E79" w:rsidRDefault="00617605" w:rsidP="009D5E79">
            <w:pPr>
              <w:ind w:right="-466"/>
              <w:jc w:val="both"/>
              <w:rPr>
                <w:rFonts w:ascii="Rubik" w:eastAsia="Rubik" w:hAnsi="Rubik" w:cs="Rubik"/>
                <w:b/>
                <w:bCs/>
                <w:color w:val="212529"/>
                <w:sz w:val="24"/>
                <w:szCs w:val="24"/>
              </w:rPr>
            </w:pPr>
            <w:r>
              <w:rPr>
                <w:rFonts w:ascii="Rubik" w:eastAsia="Rubik" w:hAnsi="Rubik" w:cs="Rubik"/>
                <w:b/>
                <w:bCs/>
                <w:color w:val="212529"/>
                <w:sz w:val="24"/>
                <w:szCs w:val="24"/>
              </w:rPr>
              <w:t>50€</w:t>
            </w:r>
          </w:p>
        </w:tc>
      </w:tr>
    </w:tbl>
    <w:p w14:paraId="5B6522AE" w14:textId="0DAB4EC6" w:rsidR="006C0A10" w:rsidRPr="006C0A10" w:rsidRDefault="006C0A10">
      <w:pPr>
        <w:shd w:val="clear" w:color="auto" w:fill="FFFFFF"/>
        <w:ind w:left="-566" w:right="-466"/>
        <w:jc w:val="both"/>
        <w:rPr>
          <w:rFonts w:ascii="Rubik" w:eastAsia="Rubik" w:hAnsi="Rubik" w:cs="Rubik"/>
          <w:b/>
          <w:bCs/>
          <w:color w:val="212529"/>
          <w:sz w:val="24"/>
          <w:szCs w:val="24"/>
        </w:rPr>
      </w:pPr>
    </w:p>
    <w:p w14:paraId="0ABF9F79" w14:textId="77777777" w:rsidR="00875D56" w:rsidRDefault="00875D56">
      <w:pPr>
        <w:shd w:val="clear" w:color="auto" w:fill="FFFFFF"/>
        <w:ind w:left="-566" w:right="-466"/>
        <w:jc w:val="both"/>
        <w:rPr>
          <w:rFonts w:ascii="Rubik" w:eastAsia="Rubik" w:hAnsi="Rubik" w:cs="Rubik"/>
          <w:color w:val="212529"/>
          <w:sz w:val="20"/>
          <w:szCs w:val="20"/>
        </w:rPr>
      </w:pPr>
    </w:p>
    <w:p w14:paraId="7455A518"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8. Casques</w:t>
      </w:r>
    </w:p>
    <w:p w14:paraId="14AB7625" w14:textId="5BABD5FA"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Un casque homologué est mis à disposition gratuitement. En cas de chute, il est impératif au preneur de le signaler au loueur.</w:t>
      </w:r>
    </w:p>
    <w:p w14:paraId="10E016A0" w14:textId="77777777" w:rsidR="00875D56" w:rsidRDefault="00875D56">
      <w:pPr>
        <w:shd w:val="clear" w:color="auto" w:fill="FFFFFF"/>
        <w:ind w:left="-566" w:right="-466"/>
        <w:jc w:val="both"/>
        <w:rPr>
          <w:rFonts w:ascii="Rubik" w:eastAsia="Rubik" w:hAnsi="Rubik" w:cs="Rubik"/>
          <w:color w:val="212529"/>
          <w:sz w:val="20"/>
          <w:szCs w:val="20"/>
        </w:rPr>
      </w:pPr>
    </w:p>
    <w:p w14:paraId="7FD0BFE7" w14:textId="77777777" w:rsidR="00875D56" w:rsidRDefault="00713926">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9. Responsabilité du preneur</w:t>
      </w:r>
    </w:p>
    <w:p w14:paraId="065F0193" w14:textId="1051E330"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 xml:space="preserve">Le preneur s'engage à utiliser le matériel loué avec prudence, sans danger pour les tiers et conformément au code de la route et aux règles de sécurité routières. Le preneur est toujours responsable des dommages corporels et matériels qu'il cause à l'occasion de l'utilisation du matériel loué (article 1242 du code civil). </w:t>
      </w:r>
      <w:r w:rsidR="008B0626">
        <w:rPr>
          <w:rFonts w:ascii="Rubik" w:eastAsia="Rubik" w:hAnsi="Rubik" w:cs="Rubik"/>
          <w:color w:val="FF0000"/>
          <w:sz w:val="20"/>
          <w:szCs w:val="20"/>
        </w:rPr>
        <w:t>Hey Ma Trott</w:t>
      </w:r>
      <w:r>
        <w:rPr>
          <w:rFonts w:ascii="Rubik" w:eastAsia="Rubik" w:hAnsi="Rubik" w:cs="Rubik"/>
          <w:color w:val="212529"/>
          <w:sz w:val="20"/>
          <w:szCs w:val="20"/>
        </w:rPr>
        <w:t xml:space="preserve"> ne peut être tenu responsable en cas de dommages causés ou subis par le preneur au cours de l’utilisation du matériel loué. L’utilisation en compétition ou pour une conduite analogue à une compétition est interdite. Lors de dommages dus à un accident, de perte, de vol ou de traitement inapproprié du matériel, le preneur est responsable des coûts de réparation. En cas de dommage total ou de perte, le preneur est responsable de la valeur de remplacement du matériel, celle-ci facturée conformément aux tarifs en vigueur et affichés en magasin.</w:t>
      </w:r>
    </w:p>
    <w:p w14:paraId="05CC133D" w14:textId="77777777" w:rsidR="00875D56" w:rsidRDefault="00875D56">
      <w:pPr>
        <w:shd w:val="clear" w:color="auto" w:fill="FFFFFF"/>
        <w:ind w:left="-566" w:right="-466"/>
        <w:jc w:val="both"/>
        <w:rPr>
          <w:rFonts w:ascii="Rubik" w:eastAsia="Rubik" w:hAnsi="Rubik" w:cs="Rubik"/>
          <w:color w:val="212529"/>
          <w:sz w:val="20"/>
          <w:szCs w:val="20"/>
        </w:rPr>
      </w:pPr>
    </w:p>
    <w:p w14:paraId="010AAC6F"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b/>
          <w:color w:val="212529"/>
          <w:sz w:val="20"/>
          <w:szCs w:val="20"/>
        </w:rPr>
        <w:t>10. Caution</w:t>
      </w:r>
    </w:p>
    <w:p w14:paraId="1185C451"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Le loueur demande une empreinte de carte bancaire comme caution contre la perte, le vol ou l’endommagement du matériel.</w:t>
      </w:r>
    </w:p>
    <w:p w14:paraId="53C90E6C" w14:textId="77777777" w:rsidR="00875D56" w:rsidRDefault="00875D56">
      <w:pPr>
        <w:shd w:val="clear" w:color="auto" w:fill="FFFFFF"/>
        <w:ind w:left="-566" w:right="-466"/>
        <w:jc w:val="both"/>
        <w:rPr>
          <w:rFonts w:ascii="Rubik" w:eastAsia="Rubik" w:hAnsi="Rubik" w:cs="Rubik"/>
          <w:b/>
          <w:color w:val="212529"/>
          <w:sz w:val="20"/>
          <w:szCs w:val="20"/>
        </w:rPr>
      </w:pPr>
    </w:p>
    <w:p w14:paraId="633B3703"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b/>
          <w:color w:val="212529"/>
          <w:sz w:val="20"/>
          <w:szCs w:val="20"/>
        </w:rPr>
        <w:t>11. Droit applicable</w:t>
      </w:r>
    </w:p>
    <w:p w14:paraId="71BA544A" w14:textId="77777777" w:rsidR="00875D56" w:rsidRDefault="00713926">
      <w:pPr>
        <w:shd w:val="clear" w:color="auto" w:fill="FFFFFF"/>
        <w:ind w:left="-566" w:right="-466"/>
        <w:jc w:val="both"/>
        <w:rPr>
          <w:rFonts w:ascii="Rubik" w:eastAsia="Rubik" w:hAnsi="Rubik" w:cs="Rubik"/>
          <w:color w:val="212529"/>
          <w:sz w:val="20"/>
          <w:szCs w:val="20"/>
        </w:rPr>
      </w:pPr>
      <w:r>
        <w:rPr>
          <w:rFonts w:ascii="Rubik" w:eastAsia="Rubik" w:hAnsi="Rubik" w:cs="Rubik"/>
          <w:color w:val="212529"/>
          <w:sz w:val="20"/>
          <w:szCs w:val="20"/>
        </w:rPr>
        <w:t>Le contrat et les conditions générales de location sont exclusivement régis par le droit français. Préalablement à toute action en justice, auprès du tribunal territorialement compétent, le loueur et le vendeur s'engagent à régler le différend qui les opposerait à l'amiable, par le biais, notamment, d'une procédure de conciliation.</w:t>
      </w:r>
    </w:p>
    <w:p w14:paraId="144091CC" w14:textId="77777777" w:rsidR="00875D56" w:rsidRDefault="00875D56">
      <w:pPr>
        <w:ind w:left="-566" w:right="-466"/>
        <w:rPr>
          <w:sz w:val="20"/>
          <w:szCs w:val="20"/>
        </w:rPr>
      </w:pPr>
    </w:p>
    <w:p w14:paraId="7840937A" w14:textId="631A5266" w:rsidR="006A7602" w:rsidRDefault="006A7602" w:rsidP="006A7602">
      <w:pPr>
        <w:shd w:val="clear" w:color="auto" w:fill="FFFFFF"/>
        <w:ind w:left="-566" w:right="-466"/>
        <w:jc w:val="both"/>
        <w:rPr>
          <w:rFonts w:ascii="Rubik" w:eastAsia="Rubik" w:hAnsi="Rubik" w:cs="Rubik"/>
          <w:color w:val="212529"/>
          <w:sz w:val="20"/>
          <w:szCs w:val="20"/>
        </w:rPr>
      </w:pPr>
      <w:r>
        <w:rPr>
          <w:rFonts w:ascii="Rubik" w:eastAsia="Rubik" w:hAnsi="Rubik" w:cs="Rubik"/>
          <w:b/>
          <w:color w:val="212529"/>
          <w:sz w:val="20"/>
          <w:szCs w:val="20"/>
        </w:rPr>
        <w:t>1</w:t>
      </w:r>
      <w:r>
        <w:rPr>
          <w:rFonts w:ascii="Rubik" w:eastAsia="Rubik" w:hAnsi="Rubik" w:cs="Rubik"/>
          <w:b/>
          <w:color w:val="212529"/>
          <w:sz w:val="20"/>
          <w:szCs w:val="20"/>
        </w:rPr>
        <w:t>2</w:t>
      </w:r>
      <w:r>
        <w:rPr>
          <w:rFonts w:ascii="Rubik" w:eastAsia="Rubik" w:hAnsi="Rubik" w:cs="Rubik"/>
          <w:b/>
          <w:color w:val="212529"/>
          <w:sz w:val="20"/>
          <w:szCs w:val="20"/>
        </w:rPr>
        <w:t xml:space="preserve">. </w:t>
      </w:r>
      <w:r>
        <w:rPr>
          <w:rFonts w:ascii="Rubik" w:eastAsia="Rubik" w:hAnsi="Rubik" w:cs="Rubik"/>
          <w:b/>
          <w:color w:val="212529"/>
          <w:sz w:val="20"/>
          <w:szCs w:val="20"/>
        </w:rPr>
        <w:t>Vol</w:t>
      </w:r>
    </w:p>
    <w:p w14:paraId="12E64279" w14:textId="616FA986" w:rsidR="006A7602" w:rsidRDefault="006A7602">
      <w:pPr>
        <w:ind w:left="-566" w:right="-466"/>
        <w:rPr>
          <w:sz w:val="20"/>
          <w:szCs w:val="20"/>
        </w:rPr>
      </w:pPr>
      <w:r>
        <w:rPr>
          <w:sz w:val="20"/>
          <w:szCs w:val="20"/>
        </w:rPr>
        <w:t>Le locataire devra régler</w:t>
      </w:r>
      <w:r w:rsidR="00906316">
        <w:rPr>
          <w:sz w:val="20"/>
          <w:szCs w:val="20"/>
        </w:rPr>
        <w:t xml:space="preserve"> la valeur du matériel à son cours évalué par le loueur. Le locataire</w:t>
      </w:r>
      <w:r w:rsidR="00511328">
        <w:rPr>
          <w:sz w:val="20"/>
          <w:szCs w:val="20"/>
        </w:rPr>
        <w:t xml:space="preserve"> ne respectant pas les présentes conditions</w:t>
      </w:r>
      <w:r w:rsidR="00814825">
        <w:rPr>
          <w:sz w:val="20"/>
          <w:szCs w:val="20"/>
        </w:rPr>
        <w:t xml:space="preserve"> sera passible de dédommagement estimé par le loueur.</w:t>
      </w:r>
    </w:p>
    <w:p w14:paraId="6553F384" w14:textId="77777777" w:rsidR="00814825" w:rsidRDefault="00814825">
      <w:pPr>
        <w:ind w:left="-566" w:right="-466"/>
        <w:rPr>
          <w:sz w:val="20"/>
          <w:szCs w:val="20"/>
        </w:rPr>
      </w:pPr>
    </w:p>
    <w:p w14:paraId="3DEEE9B6" w14:textId="7641ADDB" w:rsidR="00814825" w:rsidRDefault="00814825" w:rsidP="00814825">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1</w:t>
      </w:r>
      <w:r>
        <w:rPr>
          <w:rFonts w:ascii="Rubik" w:eastAsia="Rubik" w:hAnsi="Rubik" w:cs="Rubik"/>
          <w:b/>
          <w:color w:val="212529"/>
          <w:sz w:val="20"/>
          <w:szCs w:val="20"/>
        </w:rPr>
        <w:t>3</w:t>
      </w:r>
      <w:r>
        <w:rPr>
          <w:rFonts w:ascii="Rubik" w:eastAsia="Rubik" w:hAnsi="Rubik" w:cs="Rubik"/>
          <w:b/>
          <w:color w:val="212529"/>
          <w:sz w:val="20"/>
          <w:szCs w:val="20"/>
        </w:rPr>
        <w:t xml:space="preserve">. </w:t>
      </w:r>
      <w:r>
        <w:rPr>
          <w:rFonts w:ascii="Rubik" w:eastAsia="Rubik" w:hAnsi="Rubik" w:cs="Rubik"/>
          <w:b/>
          <w:color w:val="212529"/>
          <w:sz w:val="20"/>
          <w:szCs w:val="20"/>
        </w:rPr>
        <w:t>Données personn</w:t>
      </w:r>
      <w:r w:rsidR="00C33770">
        <w:rPr>
          <w:rFonts w:ascii="Rubik" w:eastAsia="Rubik" w:hAnsi="Rubik" w:cs="Rubik"/>
          <w:b/>
          <w:color w:val="212529"/>
          <w:sz w:val="20"/>
          <w:szCs w:val="20"/>
        </w:rPr>
        <w:t>elles</w:t>
      </w:r>
    </w:p>
    <w:p w14:paraId="301EF82C" w14:textId="6DCE950B" w:rsidR="00C33770" w:rsidRDefault="00C33770" w:rsidP="00814825">
      <w:pPr>
        <w:shd w:val="clear" w:color="auto" w:fill="FFFFFF"/>
        <w:ind w:left="-566" w:right="-466"/>
        <w:jc w:val="both"/>
        <w:rPr>
          <w:rFonts w:ascii="Rubik" w:eastAsia="Rubik" w:hAnsi="Rubik" w:cs="Rubik"/>
          <w:bCs/>
          <w:color w:val="212529"/>
          <w:sz w:val="20"/>
          <w:szCs w:val="20"/>
        </w:rPr>
      </w:pPr>
      <w:r>
        <w:rPr>
          <w:rFonts w:ascii="Rubik" w:eastAsia="Rubik" w:hAnsi="Rubik" w:cs="Rubik"/>
          <w:b/>
          <w:color w:val="212529"/>
          <w:sz w:val="20"/>
          <w:szCs w:val="20"/>
        </w:rPr>
        <w:t xml:space="preserve">Hey Ma Trott </w:t>
      </w:r>
      <w:r>
        <w:rPr>
          <w:rFonts w:ascii="Rubik" w:eastAsia="Rubik" w:hAnsi="Rubik" w:cs="Rubik"/>
          <w:bCs/>
          <w:color w:val="212529"/>
          <w:sz w:val="20"/>
          <w:szCs w:val="20"/>
        </w:rPr>
        <w:t>s’engage</w:t>
      </w:r>
      <w:r w:rsidR="00031CFC">
        <w:rPr>
          <w:rFonts w:ascii="Rubik" w:eastAsia="Rubik" w:hAnsi="Rubik" w:cs="Rubik"/>
          <w:bCs/>
          <w:color w:val="212529"/>
          <w:sz w:val="20"/>
          <w:szCs w:val="20"/>
        </w:rPr>
        <w:t xml:space="preserve"> à respecter la réglementation en vigueur en matière de traitement et stockage des données</w:t>
      </w:r>
      <w:r w:rsidR="00A25743">
        <w:rPr>
          <w:rFonts w:ascii="Rubik" w:eastAsia="Rubik" w:hAnsi="Rubik" w:cs="Rubik"/>
          <w:bCs/>
          <w:color w:val="212529"/>
          <w:sz w:val="20"/>
          <w:szCs w:val="20"/>
        </w:rPr>
        <w:t xml:space="preserve"> personnelles et confidentielles, et notamment le règlement (UE)</w:t>
      </w:r>
      <w:r w:rsidR="006C3150">
        <w:rPr>
          <w:rFonts w:ascii="Rubik" w:eastAsia="Rubik" w:hAnsi="Rubik" w:cs="Rubik"/>
          <w:bCs/>
          <w:color w:val="212529"/>
          <w:sz w:val="20"/>
          <w:szCs w:val="20"/>
        </w:rPr>
        <w:t xml:space="preserve"> 2016/679 du Parlement européen </w:t>
      </w:r>
      <w:r w:rsidR="004B7AA8">
        <w:rPr>
          <w:rFonts w:ascii="Rubik" w:eastAsia="Rubik" w:hAnsi="Rubik" w:cs="Rubik"/>
          <w:bCs/>
          <w:color w:val="212529"/>
          <w:sz w:val="20"/>
          <w:szCs w:val="20"/>
        </w:rPr>
        <w:t xml:space="preserve"> et du Conseil du 27/04/2016.</w:t>
      </w:r>
    </w:p>
    <w:p w14:paraId="025E5FEE" w14:textId="26EE8FCF" w:rsidR="004B7AA8" w:rsidRDefault="004B7AA8" w:rsidP="00814825">
      <w:pPr>
        <w:shd w:val="clear" w:color="auto" w:fill="FFFFFF"/>
        <w:ind w:left="-566" w:right="-466"/>
        <w:jc w:val="both"/>
        <w:rPr>
          <w:rFonts w:ascii="Rubik" w:eastAsia="Rubik" w:hAnsi="Rubik" w:cs="Rubik"/>
          <w:bCs/>
          <w:color w:val="212529"/>
          <w:sz w:val="20"/>
          <w:szCs w:val="20"/>
        </w:rPr>
      </w:pPr>
      <w:r w:rsidRPr="004B7AA8">
        <w:rPr>
          <w:rFonts w:ascii="Rubik" w:eastAsia="Rubik" w:hAnsi="Rubik" w:cs="Rubik"/>
          <w:bCs/>
          <w:color w:val="212529"/>
          <w:sz w:val="20"/>
          <w:szCs w:val="20"/>
        </w:rPr>
        <w:t>Conformément</w:t>
      </w:r>
      <w:r>
        <w:rPr>
          <w:rFonts w:ascii="Rubik" w:eastAsia="Rubik" w:hAnsi="Rubik" w:cs="Rubik"/>
          <w:bCs/>
          <w:color w:val="212529"/>
          <w:sz w:val="20"/>
          <w:szCs w:val="20"/>
        </w:rPr>
        <w:t xml:space="preserve"> à ce </w:t>
      </w:r>
      <w:r w:rsidR="001C0432">
        <w:rPr>
          <w:rFonts w:ascii="Rubik" w:eastAsia="Rubik" w:hAnsi="Rubik" w:cs="Rubik"/>
          <w:bCs/>
          <w:color w:val="212529"/>
          <w:sz w:val="20"/>
          <w:szCs w:val="20"/>
        </w:rPr>
        <w:t>règlement, le client bénéficie d’un droit d’accès et de rectification aux informations qui le concernent</w:t>
      </w:r>
      <w:r w:rsidR="00984FDD">
        <w:rPr>
          <w:rFonts w:ascii="Rubik" w:eastAsia="Rubik" w:hAnsi="Rubik" w:cs="Rubik"/>
          <w:bCs/>
          <w:color w:val="212529"/>
          <w:sz w:val="20"/>
          <w:szCs w:val="20"/>
        </w:rPr>
        <w:t>, en écrivant à Hey Ma Trott-201 rue du Capitaine Pellot</w:t>
      </w:r>
      <w:r w:rsidR="00203BA7">
        <w:rPr>
          <w:rFonts w:ascii="Rubik" w:eastAsia="Rubik" w:hAnsi="Rubik" w:cs="Rubik"/>
          <w:bCs/>
          <w:color w:val="212529"/>
          <w:sz w:val="20"/>
          <w:szCs w:val="20"/>
        </w:rPr>
        <w:t xml:space="preserve"> 64122 Urrugne</w:t>
      </w:r>
    </w:p>
    <w:p w14:paraId="5C281BC4" w14:textId="77777777" w:rsidR="00203BA7" w:rsidRDefault="00203BA7" w:rsidP="00814825">
      <w:pPr>
        <w:shd w:val="clear" w:color="auto" w:fill="FFFFFF"/>
        <w:ind w:left="-566" w:right="-466"/>
        <w:jc w:val="both"/>
        <w:rPr>
          <w:rFonts w:ascii="Rubik" w:eastAsia="Rubik" w:hAnsi="Rubik" w:cs="Rubik"/>
          <w:bCs/>
          <w:color w:val="212529"/>
          <w:sz w:val="20"/>
          <w:szCs w:val="20"/>
        </w:rPr>
      </w:pPr>
    </w:p>
    <w:p w14:paraId="59FF82E6" w14:textId="218C55EA" w:rsidR="00203BA7" w:rsidRDefault="00203BA7" w:rsidP="00814825">
      <w:pPr>
        <w:shd w:val="clear" w:color="auto" w:fill="FFFFFF"/>
        <w:ind w:left="-566" w:right="-466"/>
        <w:jc w:val="both"/>
        <w:rPr>
          <w:rFonts w:ascii="Rubik" w:eastAsia="Rubik" w:hAnsi="Rubik" w:cs="Rubik"/>
          <w:bCs/>
          <w:color w:val="212529"/>
          <w:sz w:val="20"/>
          <w:szCs w:val="20"/>
        </w:rPr>
      </w:pPr>
      <w:r>
        <w:rPr>
          <w:rFonts w:ascii="Rubik" w:eastAsia="Rubik" w:hAnsi="Rubik" w:cs="Rubik"/>
          <w:bCs/>
          <w:color w:val="212529"/>
          <w:sz w:val="20"/>
          <w:szCs w:val="20"/>
        </w:rPr>
        <w:t xml:space="preserve">Les RGPD sont </w:t>
      </w:r>
      <w:r w:rsidR="009A7403">
        <w:rPr>
          <w:rFonts w:ascii="Rubik" w:eastAsia="Rubik" w:hAnsi="Rubik" w:cs="Rubik"/>
          <w:bCs/>
          <w:color w:val="212529"/>
          <w:sz w:val="20"/>
          <w:szCs w:val="20"/>
        </w:rPr>
        <w:t xml:space="preserve">consultables sur le site internet </w:t>
      </w:r>
      <w:hyperlink r:id="rId5" w:history="1">
        <w:r w:rsidR="00361650" w:rsidRPr="008A6699">
          <w:rPr>
            <w:rStyle w:val="Lienhypertexte"/>
            <w:rFonts w:ascii="Rubik" w:eastAsia="Rubik" w:hAnsi="Rubik" w:cs="Rubik"/>
            <w:bCs/>
            <w:sz w:val="20"/>
            <w:szCs w:val="20"/>
          </w:rPr>
          <w:t>https://www.heymatrott.com</w:t>
        </w:r>
      </w:hyperlink>
    </w:p>
    <w:p w14:paraId="11F02BE8" w14:textId="77777777" w:rsidR="00361650" w:rsidRDefault="00361650" w:rsidP="00814825">
      <w:pPr>
        <w:shd w:val="clear" w:color="auto" w:fill="FFFFFF"/>
        <w:ind w:left="-566" w:right="-466"/>
        <w:jc w:val="both"/>
        <w:rPr>
          <w:rFonts w:ascii="Rubik" w:eastAsia="Rubik" w:hAnsi="Rubik" w:cs="Rubik"/>
          <w:bCs/>
          <w:color w:val="212529"/>
          <w:sz w:val="20"/>
          <w:szCs w:val="20"/>
        </w:rPr>
      </w:pPr>
    </w:p>
    <w:p w14:paraId="6F1AF2F4" w14:textId="39186CB2" w:rsidR="00361650" w:rsidRDefault="00361650" w:rsidP="00814825">
      <w:pPr>
        <w:shd w:val="clear" w:color="auto" w:fill="FFFFFF"/>
        <w:ind w:left="-566" w:right="-466"/>
        <w:jc w:val="both"/>
        <w:rPr>
          <w:rFonts w:ascii="Rubik" w:eastAsia="Rubik" w:hAnsi="Rubik" w:cs="Rubik"/>
          <w:bCs/>
          <w:color w:val="212529"/>
          <w:sz w:val="20"/>
          <w:szCs w:val="20"/>
        </w:rPr>
      </w:pPr>
      <w:r>
        <w:rPr>
          <w:rFonts w:ascii="Rubik" w:eastAsia="Rubik" w:hAnsi="Rubik" w:cs="Rubik"/>
          <w:bCs/>
          <w:color w:val="212529"/>
          <w:sz w:val="20"/>
          <w:szCs w:val="20"/>
        </w:rPr>
        <w:t>Monsieur/Madame</w:t>
      </w:r>
    </w:p>
    <w:p w14:paraId="7980415B" w14:textId="77777777" w:rsidR="001452B0" w:rsidRDefault="001452B0" w:rsidP="00814825">
      <w:pPr>
        <w:shd w:val="clear" w:color="auto" w:fill="FFFFFF"/>
        <w:ind w:left="-566" w:right="-466"/>
        <w:jc w:val="both"/>
        <w:rPr>
          <w:rFonts w:ascii="Rubik" w:eastAsia="Rubik" w:hAnsi="Rubik" w:cs="Rubik"/>
          <w:bCs/>
          <w:color w:val="212529"/>
          <w:sz w:val="20"/>
          <w:szCs w:val="20"/>
        </w:rPr>
      </w:pPr>
    </w:p>
    <w:p w14:paraId="7A8C9431" w14:textId="64FB3E77" w:rsidR="001452B0" w:rsidRDefault="001452B0" w:rsidP="00814825">
      <w:pPr>
        <w:shd w:val="clear" w:color="auto" w:fill="FFFFFF"/>
        <w:ind w:left="-566" w:right="-466"/>
        <w:jc w:val="both"/>
        <w:rPr>
          <w:rFonts w:ascii="Rubik" w:eastAsia="Rubik" w:hAnsi="Rubik" w:cs="Rubik"/>
          <w:bCs/>
          <w:color w:val="212529"/>
          <w:sz w:val="20"/>
          <w:szCs w:val="20"/>
        </w:rPr>
      </w:pPr>
      <w:r>
        <w:rPr>
          <w:rFonts w:ascii="Rubik" w:eastAsia="Rubik" w:hAnsi="Rubik" w:cs="Rubik"/>
          <w:bCs/>
          <w:color w:val="212529"/>
          <w:sz w:val="20"/>
          <w:szCs w:val="20"/>
        </w:rPr>
        <w:t xml:space="preserve">S’engage à restituer le matériel en parfait </w:t>
      </w:r>
      <w:r w:rsidR="00A84E98">
        <w:rPr>
          <w:rFonts w:ascii="Rubik" w:eastAsia="Rubik" w:hAnsi="Rubik" w:cs="Rubik"/>
          <w:bCs/>
          <w:color w:val="212529"/>
          <w:sz w:val="20"/>
          <w:szCs w:val="20"/>
        </w:rPr>
        <w:t>état</w:t>
      </w:r>
      <w:r w:rsidR="000F5220">
        <w:rPr>
          <w:rFonts w:ascii="Rubik" w:eastAsia="Rubik" w:hAnsi="Rubik" w:cs="Rubik"/>
          <w:bCs/>
          <w:color w:val="212529"/>
          <w:sz w:val="20"/>
          <w:szCs w:val="20"/>
        </w:rPr>
        <w:t>, tel qui lui à été loué à l’origine. Toutes dégradations</w:t>
      </w:r>
      <w:r w:rsidR="00866D61">
        <w:rPr>
          <w:rFonts w:ascii="Rubik" w:eastAsia="Rubik" w:hAnsi="Rubik" w:cs="Rubik"/>
          <w:bCs/>
          <w:color w:val="212529"/>
          <w:sz w:val="20"/>
          <w:szCs w:val="20"/>
        </w:rPr>
        <w:t>, qu’elles qu’en soient les origines sont à la charge du Locataire</w:t>
      </w:r>
      <w:r w:rsidR="00384384">
        <w:rPr>
          <w:rFonts w:ascii="Rubik" w:eastAsia="Rubik" w:hAnsi="Rubik" w:cs="Rubik"/>
          <w:bCs/>
          <w:color w:val="212529"/>
          <w:sz w:val="20"/>
          <w:szCs w:val="20"/>
        </w:rPr>
        <w:t>.</w:t>
      </w:r>
    </w:p>
    <w:p w14:paraId="0E71C019" w14:textId="6EA0B504" w:rsidR="00384384" w:rsidRDefault="00384384" w:rsidP="00814825">
      <w:pPr>
        <w:shd w:val="clear" w:color="auto" w:fill="FFFFFF"/>
        <w:ind w:left="-566" w:right="-466"/>
        <w:jc w:val="both"/>
        <w:rPr>
          <w:rFonts w:ascii="Rubik" w:eastAsia="Rubik" w:hAnsi="Rubik" w:cs="Rubik"/>
          <w:bCs/>
          <w:color w:val="212529"/>
          <w:sz w:val="20"/>
          <w:szCs w:val="20"/>
        </w:rPr>
      </w:pPr>
      <w:r w:rsidRPr="00384384">
        <w:rPr>
          <w:rFonts w:ascii="Rubik" w:eastAsia="Rubik" w:hAnsi="Rubik" w:cs="Rubik"/>
          <w:b/>
          <w:color w:val="212529"/>
          <w:sz w:val="20"/>
          <w:szCs w:val="20"/>
        </w:rPr>
        <w:t>Hey Ma Trott</w:t>
      </w:r>
      <w:r>
        <w:rPr>
          <w:rFonts w:ascii="Rubik" w:eastAsia="Rubik" w:hAnsi="Rubik" w:cs="Rubik"/>
          <w:bCs/>
          <w:color w:val="212529"/>
          <w:sz w:val="20"/>
          <w:szCs w:val="20"/>
        </w:rPr>
        <w:t>, propriétaire du matériel loué</w:t>
      </w:r>
      <w:r w:rsidR="004F40E5">
        <w:rPr>
          <w:rFonts w:ascii="Rubik" w:eastAsia="Rubik" w:hAnsi="Rubik" w:cs="Rubik"/>
          <w:bCs/>
          <w:color w:val="212529"/>
          <w:sz w:val="20"/>
          <w:szCs w:val="20"/>
        </w:rPr>
        <w:t>, se trouve en droit d’exiger le règlement des réparations nécessaires</w:t>
      </w:r>
      <w:r w:rsidR="00B83B3D">
        <w:rPr>
          <w:rFonts w:ascii="Rubik" w:eastAsia="Rubik" w:hAnsi="Rubik" w:cs="Rubik"/>
          <w:bCs/>
          <w:color w:val="212529"/>
          <w:sz w:val="20"/>
          <w:szCs w:val="20"/>
        </w:rPr>
        <w:t xml:space="preserve"> si besoin, ou le règlement de la valeur du matériel en cas de destruction totale</w:t>
      </w:r>
      <w:r w:rsidR="00C800D1">
        <w:rPr>
          <w:rFonts w:ascii="Rubik" w:eastAsia="Rubik" w:hAnsi="Rubik" w:cs="Rubik"/>
          <w:bCs/>
          <w:color w:val="212529"/>
          <w:sz w:val="20"/>
          <w:szCs w:val="20"/>
        </w:rPr>
        <w:t>.</w:t>
      </w:r>
    </w:p>
    <w:p w14:paraId="000BF740" w14:textId="77777777" w:rsidR="00C800D1" w:rsidRDefault="00C800D1" w:rsidP="00814825">
      <w:pPr>
        <w:shd w:val="clear" w:color="auto" w:fill="FFFFFF"/>
        <w:ind w:left="-566" w:right="-466"/>
        <w:jc w:val="both"/>
        <w:rPr>
          <w:rFonts w:ascii="Rubik" w:eastAsia="Rubik" w:hAnsi="Rubik" w:cs="Rubik"/>
          <w:bCs/>
          <w:color w:val="212529"/>
          <w:sz w:val="20"/>
          <w:szCs w:val="20"/>
        </w:rPr>
      </w:pPr>
    </w:p>
    <w:p w14:paraId="665A00A2" w14:textId="43887417" w:rsidR="00C800D1" w:rsidRDefault="00C800D1" w:rsidP="00814825">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DATE</w:t>
      </w:r>
    </w:p>
    <w:p w14:paraId="2B11DFB5" w14:textId="77777777" w:rsidR="00C800D1" w:rsidRDefault="00C800D1" w:rsidP="00814825">
      <w:pPr>
        <w:shd w:val="clear" w:color="auto" w:fill="FFFFFF"/>
        <w:ind w:left="-566" w:right="-466"/>
        <w:jc w:val="both"/>
        <w:rPr>
          <w:rFonts w:ascii="Rubik" w:eastAsia="Rubik" w:hAnsi="Rubik" w:cs="Rubik"/>
          <w:b/>
          <w:color w:val="212529"/>
          <w:sz w:val="20"/>
          <w:szCs w:val="20"/>
        </w:rPr>
      </w:pPr>
    </w:p>
    <w:p w14:paraId="4A9ACCC7" w14:textId="13BDC5AC" w:rsidR="00C800D1" w:rsidRPr="00C800D1" w:rsidRDefault="00C800D1" w:rsidP="00814825">
      <w:pPr>
        <w:shd w:val="clear" w:color="auto" w:fill="FFFFFF"/>
        <w:ind w:left="-566" w:right="-466"/>
        <w:jc w:val="both"/>
        <w:rPr>
          <w:rFonts w:ascii="Rubik" w:eastAsia="Rubik" w:hAnsi="Rubik" w:cs="Rubik"/>
          <w:b/>
          <w:color w:val="212529"/>
          <w:sz w:val="20"/>
          <w:szCs w:val="20"/>
        </w:rPr>
      </w:pPr>
      <w:r>
        <w:rPr>
          <w:rFonts w:ascii="Rubik" w:eastAsia="Rubik" w:hAnsi="Rubik" w:cs="Rubik"/>
          <w:b/>
          <w:color w:val="212529"/>
          <w:sz w:val="20"/>
          <w:szCs w:val="20"/>
        </w:rPr>
        <w:t>Signature précédée de la mention « </w:t>
      </w:r>
      <w:r w:rsidR="00D73B06">
        <w:rPr>
          <w:rFonts w:ascii="Rubik" w:eastAsia="Rubik" w:hAnsi="Rubik" w:cs="Rubik"/>
          <w:b/>
          <w:color w:val="212529"/>
          <w:sz w:val="20"/>
          <w:szCs w:val="20"/>
        </w:rPr>
        <w:t>Lu et approuvé »</w:t>
      </w:r>
    </w:p>
    <w:p w14:paraId="4881FDB5" w14:textId="77777777" w:rsidR="00814825" w:rsidRDefault="00814825">
      <w:pPr>
        <w:ind w:left="-566" w:right="-466"/>
        <w:rPr>
          <w:sz w:val="20"/>
          <w:szCs w:val="20"/>
        </w:rPr>
      </w:pPr>
    </w:p>
    <w:p w14:paraId="259575E7" w14:textId="77777777" w:rsidR="00814825" w:rsidRDefault="00814825">
      <w:pPr>
        <w:ind w:left="-566" w:right="-466"/>
        <w:rPr>
          <w:sz w:val="20"/>
          <w:szCs w:val="20"/>
        </w:rPr>
      </w:pPr>
    </w:p>
    <w:p w14:paraId="256B747D" w14:textId="77777777" w:rsidR="006A7602" w:rsidRPr="006A7602" w:rsidRDefault="006A7602" w:rsidP="006A7602">
      <w:pPr>
        <w:ind w:right="-466"/>
        <w:rPr>
          <w:sz w:val="20"/>
          <w:szCs w:val="20"/>
        </w:rPr>
      </w:pPr>
    </w:p>
    <w:p w14:paraId="0C25FCC7" w14:textId="77777777" w:rsidR="00875D56" w:rsidRDefault="00875D56">
      <w:pPr>
        <w:ind w:left="-566" w:right="-466"/>
        <w:rPr>
          <w:rFonts w:ascii="Rubik Light" w:eastAsia="Rubik Light" w:hAnsi="Rubik Light" w:cs="Rubik Light"/>
          <w:color w:val="FF0000"/>
          <w:sz w:val="20"/>
          <w:szCs w:val="20"/>
        </w:rPr>
      </w:pPr>
    </w:p>
    <w:sectPr w:rsidR="00875D56">
      <w:type w:val="continuous"/>
      <w:pgSz w:w="11909" w:h="16834"/>
      <w:pgMar w:top="1440" w:right="1440" w:bottom="1440" w:left="1440" w:header="720" w:footer="720" w:gutter="0"/>
      <w:cols w:space="720" w:equalWidth="0">
        <w:col w:w="902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B1"/>
    <w:family w:val="auto"/>
    <w:pitch w:val="variable"/>
    <w:sig w:usb0="A0000A2F" w:usb1="5000205B" w:usb2="00000000" w:usb3="00000000" w:csb0="000000B7" w:csb1="00000000"/>
  </w:font>
  <w:font w:name="Rubik Medium">
    <w:altName w:val="Arial"/>
    <w:charset w:val="B1"/>
    <w:family w:val="auto"/>
    <w:pitch w:val="variable"/>
    <w:sig w:usb0="A0000A2F" w:usb1="5000205B" w:usb2="00000000" w:usb3="00000000" w:csb0="000000B7" w:csb1="00000000"/>
  </w:font>
  <w:font w:name="Rubik Light">
    <w:altName w:val="Arial"/>
    <w:charset w:val="B1"/>
    <w:family w:val="auto"/>
    <w:pitch w:val="variable"/>
    <w:sig w:usb0="A0000A2F" w:usb1="5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29A"/>
    <w:multiLevelType w:val="multilevel"/>
    <w:tmpl w:val="3B78F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1747D3"/>
    <w:multiLevelType w:val="hybridMultilevel"/>
    <w:tmpl w:val="B3A09E52"/>
    <w:lvl w:ilvl="0" w:tplc="040C000F">
      <w:start w:val="1"/>
      <w:numFmt w:val="decimal"/>
      <w:lvlText w:val="%1."/>
      <w:lvlJc w:val="left"/>
      <w:pPr>
        <w:ind w:left="154" w:hanging="360"/>
      </w:pPr>
    </w:lvl>
    <w:lvl w:ilvl="1" w:tplc="040C0019" w:tentative="1">
      <w:start w:val="1"/>
      <w:numFmt w:val="lowerLetter"/>
      <w:lvlText w:val="%2."/>
      <w:lvlJc w:val="left"/>
      <w:pPr>
        <w:ind w:left="874" w:hanging="360"/>
      </w:pPr>
    </w:lvl>
    <w:lvl w:ilvl="2" w:tplc="040C001B" w:tentative="1">
      <w:start w:val="1"/>
      <w:numFmt w:val="lowerRoman"/>
      <w:lvlText w:val="%3."/>
      <w:lvlJc w:val="right"/>
      <w:pPr>
        <w:ind w:left="1594" w:hanging="180"/>
      </w:pPr>
    </w:lvl>
    <w:lvl w:ilvl="3" w:tplc="040C000F" w:tentative="1">
      <w:start w:val="1"/>
      <w:numFmt w:val="decimal"/>
      <w:lvlText w:val="%4."/>
      <w:lvlJc w:val="left"/>
      <w:pPr>
        <w:ind w:left="2314" w:hanging="360"/>
      </w:pPr>
    </w:lvl>
    <w:lvl w:ilvl="4" w:tplc="040C0019" w:tentative="1">
      <w:start w:val="1"/>
      <w:numFmt w:val="lowerLetter"/>
      <w:lvlText w:val="%5."/>
      <w:lvlJc w:val="left"/>
      <w:pPr>
        <w:ind w:left="3034" w:hanging="360"/>
      </w:pPr>
    </w:lvl>
    <w:lvl w:ilvl="5" w:tplc="040C001B" w:tentative="1">
      <w:start w:val="1"/>
      <w:numFmt w:val="lowerRoman"/>
      <w:lvlText w:val="%6."/>
      <w:lvlJc w:val="right"/>
      <w:pPr>
        <w:ind w:left="3754" w:hanging="180"/>
      </w:pPr>
    </w:lvl>
    <w:lvl w:ilvl="6" w:tplc="040C000F" w:tentative="1">
      <w:start w:val="1"/>
      <w:numFmt w:val="decimal"/>
      <w:lvlText w:val="%7."/>
      <w:lvlJc w:val="left"/>
      <w:pPr>
        <w:ind w:left="4474" w:hanging="360"/>
      </w:pPr>
    </w:lvl>
    <w:lvl w:ilvl="7" w:tplc="040C0019" w:tentative="1">
      <w:start w:val="1"/>
      <w:numFmt w:val="lowerLetter"/>
      <w:lvlText w:val="%8."/>
      <w:lvlJc w:val="left"/>
      <w:pPr>
        <w:ind w:left="5194" w:hanging="360"/>
      </w:pPr>
    </w:lvl>
    <w:lvl w:ilvl="8" w:tplc="040C001B" w:tentative="1">
      <w:start w:val="1"/>
      <w:numFmt w:val="lowerRoman"/>
      <w:lvlText w:val="%9."/>
      <w:lvlJc w:val="right"/>
      <w:pPr>
        <w:ind w:left="5914" w:hanging="180"/>
      </w:pPr>
    </w:lvl>
  </w:abstractNum>
  <w:num w:numId="1" w16cid:durableId="267389859">
    <w:abstractNumId w:val="0"/>
  </w:num>
  <w:num w:numId="2" w16cid:durableId="74819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56"/>
    <w:rsid w:val="00031CFC"/>
    <w:rsid w:val="000711ED"/>
    <w:rsid w:val="000F5220"/>
    <w:rsid w:val="00114809"/>
    <w:rsid w:val="001452B0"/>
    <w:rsid w:val="001A0E32"/>
    <w:rsid w:val="001C0432"/>
    <w:rsid w:val="00203BA7"/>
    <w:rsid w:val="0032380A"/>
    <w:rsid w:val="00356697"/>
    <w:rsid w:val="00361650"/>
    <w:rsid w:val="00384384"/>
    <w:rsid w:val="003A0826"/>
    <w:rsid w:val="003C4DE6"/>
    <w:rsid w:val="00447FC0"/>
    <w:rsid w:val="004B5E93"/>
    <w:rsid w:val="004B7AA8"/>
    <w:rsid w:val="004D2FB8"/>
    <w:rsid w:val="004F40E5"/>
    <w:rsid w:val="00511328"/>
    <w:rsid w:val="00617605"/>
    <w:rsid w:val="006703D7"/>
    <w:rsid w:val="006A7602"/>
    <w:rsid w:val="006C0A10"/>
    <w:rsid w:val="006C3150"/>
    <w:rsid w:val="00713926"/>
    <w:rsid w:val="007E041B"/>
    <w:rsid w:val="00814825"/>
    <w:rsid w:val="00820073"/>
    <w:rsid w:val="00843E41"/>
    <w:rsid w:val="00866D61"/>
    <w:rsid w:val="00875D56"/>
    <w:rsid w:val="00881071"/>
    <w:rsid w:val="008B0626"/>
    <w:rsid w:val="00906316"/>
    <w:rsid w:val="009321CA"/>
    <w:rsid w:val="0093297D"/>
    <w:rsid w:val="00960D3D"/>
    <w:rsid w:val="00984FDD"/>
    <w:rsid w:val="009A67A4"/>
    <w:rsid w:val="009A7403"/>
    <w:rsid w:val="009D5E79"/>
    <w:rsid w:val="00A10D0F"/>
    <w:rsid w:val="00A25743"/>
    <w:rsid w:val="00A84E98"/>
    <w:rsid w:val="00AA4923"/>
    <w:rsid w:val="00AB3887"/>
    <w:rsid w:val="00B43F2D"/>
    <w:rsid w:val="00B83B3D"/>
    <w:rsid w:val="00B94EBD"/>
    <w:rsid w:val="00BC7622"/>
    <w:rsid w:val="00C01452"/>
    <w:rsid w:val="00C33770"/>
    <w:rsid w:val="00C800D1"/>
    <w:rsid w:val="00C8018A"/>
    <w:rsid w:val="00C97458"/>
    <w:rsid w:val="00CD20E1"/>
    <w:rsid w:val="00CE6F19"/>
    <w:rsid w:val="00D071AB"/>
    <w:rsid w:val="00D61C5F"/>
    <w:rsid w:val="00D73B06"/>
    <w:rsid w:val="00D7408E"/>
    <w:rsid w:val="00EC345C"/>
    <w:rsid w:val="00FA3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03C7"/>
  <w15:docId w15:val="{03ED115D-2D7A-FA47-BC06-8E10D3BB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AB38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602"/>
    <w:pPr>
      <w:ind w:left="720"/>
      <w:contextualSpacing/>
    </w:pPr>
  </w:style>
  <w:style w:type="character" w:styleId="Lienhypertexte">
    <w:name w:val="Hyperlink"/>
    <w:basedOn w:val="Policepardfaut"/>
    <w:uiPriority w:val="99"/>
    <w:unhideWhenUsed/>
    <w:rsid w:val="00361650"/>
    <w:rPr>
      <w:color w:val="0000FF" w:themeColor="hyperlink"/>
      <w:u w:val="single"/>
    </w:rPr>
  </w:style>
  <w:style w:type="character" w:styleId="Mentionnonrsolue">
    <w:name w:val="Unresolved Mention"/>
    <w:basedOn w:val="Policepardfaut"/>
    <w:uiPriority w:val="99"/>
    <w:semiHidden/>
    <w:unhideWhenUsed/>
    <w:rsid w:val="00361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ymatrot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996</Words>
  <Characters>5480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Emmanuel Sillon</cp:lastModifiedBy>
  <cp:revision>64</cp:revision>
  <dcterms:created xsi:type="dcterms:W3CDTF">2021-11-26T10:39:00Z</dcterms:created>
  <dcterms:modified xsi:type="dcterms:W3CDTF">2023-03-31T07:59:00Z</dcterms:modified>
</cp:coreProperties>
</file>